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F3" w:rsidRPr="00553A12" w:rsidRDefault="00AC7533" w:rsidP="00AC7533">
      <w:pPr>
        <w:pStyle w:val="a3"/>
        <w:jc w:val="center"/>
        <w:rPr>
          <w:rFonts w:ascii="Times New Roman" w:hAnsi="Times New Roman" w:cs="Times New Roman"/>
          <w:b/>
          <w:sz w:val="28"/>
          <w:szCs w:val="28"/>
        </w:rPr>
      </w:pPr>
      <w:r w:rsidRPr="00553A12">
        <w:rPr>
          <w:rFonts w:ascii="Times New Roman" w:hAnsi="Times New Roman" w:cs="Times New Roman"/>
          <w:b/>
          <w:sz w:val="28"/>
          <w:szCs w:val="28"/>
        </w:rPr>
        <w:t>Полномочия администрации сельского поселения</w:t>
      </w:r>
      <w:r w:rsidR="00284FF3" w:rsidRPr="00553A12">
        <w:rPr>
          <w:rFonts w:ascii="Times New Roman" w:hAnsi="Times New Roman" w:cs="Times New Roman"/>
          <w:b/>
          <w:sz w:val="28"/>
          <w:szCs w:val="28"/>
        </w:rPr>
        <w:t xml:space="preserve"> «Поселок Монгохто» Ванинского муниципального района Хабаровского края</w:t>
      </w:r>
      <w:r w:rsidRPr="00553A12">
        <w:rPr>
          <w:rFonts w:ascii="Times New Roman" w:hAnsi="Times New Roman" w:cs="Times New Roman"/>
          <w:b/>
          <w:sz w:val="28"/>
          <w:szCs w:val="28"/>
        </w:rPr>
        <w:t xml:space="preserve">, а также перечень законов и нормативных правовых актов, определяющих </w:t>
      </w:r>
    </w:p>
    <w:p w:rsidR="005154F7" w:rsidRPr="00553A12" w:rsidRDefault="00AC7533" w:rsidP="00AC7533">
      <w:pPr>
        <w:pStyle w:val="a3"/>
        <w:jc w:val="center"/>
        <w:rPr>
          <w:rFonts w:ascii="Times New Roman" w:hAnsi="Times New Roman" w:cs="Times New Roman"/>
          <w:b/>
          <w:sz w:val="28"/>
          <w:szCs w:val="28"/>
        </w:rPr>
      </w:pPr>
      <w:r w:rsidRPr="00553A12">
        <w:rPr>
          <w:rFonts w:ascii="Times New Roman" w:hAnsi="Times New Roman" w:cs="Times New Roman"/>
          <w:b/>
          <w:sz w:val="28"/>
          <w:szCs w:val="28"/>
        </w:rPr>
        <w:t>эти полномочия.</w:t>
      </w:r>
    </w:p>
    <w:p w:rsidR="00AC7533" w:rsidRPr="00553A12" w:rsidRDefault="00AC7533" w:rsidP="00AC7533">
      <w:pPr>
        <w:pStyle w:val="a3"/>
        <w:ind w:firstLine="709"/>
        <w:jc w:val="both"/>
        <w:rPr>
          <w:rFonts w:ascii="Times New Roman" w:hAnsi="Times New Roman" w:cs="Times New Roman"/>
          <w:sz w:val="28"/>
          <w:szCs w:val="28"/>
        </w:rPr>
      </w:pPr>
    </w:p>
    <w:p w:rsidR="000516FF" w:rsidRPr="00553A12" w:rsidRDefault="004F435E" w:rsidP="000516FF">
      <w:pPr>
        <w:widowControl w:val="0"/>
        <w:autoSpaceDE w:val="0"/>
        <w:autoSpaceDN w:val="0"/>
        <w:adjustRightInd w:val="0"/>
        <w:spacing w:after="0" w:line="240" w:lineRule="auto"/>
        <w:ind w:firstLine="540"/>
        <w:jc w:val="both"/>
        <w:outlineLvl w:val="1"/>
        <w:rPr>
          <w:rFonts w:ascii="Times New Roman" w:eastAsiaTheme="minorEastAsia" w:hAnsi="Times New Roman" w:cs="Times New Roman"/>
          <w:b/>
          <w:bCs/>
          <w:sz w:val="28"/>
          <w:szCs w:val="28"/>
          <w:lang w:eastAsia="ru-RU"/>
        </w:rPr>
      </w:pPr>
      <w:r w:rsidRPr="00553A12">
        <w:rPr>
          <w:rFonts w:ascii="Times New Roman" w:eastAsiaTheme="minorEastAsia" w:hAnsi="Times New Roman" w:cs="Times New Roman"/>
          <w:b/>
          <w:bCs/>
          <w:sz w:val="28"/>
          <w:szCs w:val="28"/>
          <w:lang w:eastAsia="ru-RU"/>
        </w:rPr>
        <w:t xml:space="preserve">В соответствии со статьёй </w:t>
      </w:r>
      <w:r w:rsidR="000516FF" w:rsidRPr="00553A12">
        <w:rPr>
          <w:rFonts w:ascii="Times New Roman" w:eastAsiaTheme="minorEastAsia" w:hAnsi="Times New Roman" w:cs="Times New Roman"/>
          <w:b/>
          <w:bCs/>
          <w:sz w:val="28"/>
          <w:szCs w:val="28"/>
          <w:lang w:eastAsia="ru-RU"/>
        </w:rPr>
        <w:t>14</w:t>
      </w:r>
      <w:r w:rsidRPr="00553A12">
        <w:rPr>
          <w:rFonts w:ascii="Times New Roman" w:eastAsiaTheme="minorEastAsia" w:hAnsi="Times New Roman" w:cs="Times New Roman"/>
          <w:b/>
          <w:bCs/>
          <w:sz w:val="28"/>
          <w:szCs w:val="28"/>
          <w:lang w:eastAsia="ru-RU"/>
        </w:rPr>
        <w:t xml:space="preserve"> Федерального закона от</w:t>
      </w:r>
      <w:r w:rsidRPr="00553A12">
        <w:rPr>
          <w:rFonts w:eastAsiaTheme="minorEastAsia" w:cs="Times New Roman"/>
          <w:sz w:val="48"/>
          <w:szCs w:val="48"/>
          <w:lang w:eastAsia="ru-RU"/>
        </w:rPr>
        <w:t xml:space="preserve"> </w:t>
      </w:r>
      <w:r w:rsidRPr="00553A12">
        <w:rPr>
          <w:rFonts w:ascii="Times New Roman" w:eastAsiaTheme="minorEastAsia" w:hAnsi="Times New Roman" w:cs="Times New Roman"/>
          <w:b/>
          <w:bCs/>
          <w:sz w:val="28"/>
          <w:szCs w:val="28"/>
          <w:lang w:eastAsia="ru-RU"/>
        </w:rPr>
        <w:t xml:space="preserve">06.10.2003 № 131-ФЗ «Об общих принципах организации местного самоуправления в Российской Федерации» к вопросам </w:t>
      </w:r>
      <w:r w:rsidR="000516FF" w:rsidRPr="00553A12">
        <w:rPr>
          <w:rFonts w:ascii="Times New Roman" w:eastAsiaTheme="minorEastAsia" w:hAnsi="Times New Roman" w:cs="Times New Roman"/>
          <w:b/>
          <w:bCs/>
          <w:sz w:val="28"/>
          <w:szCs w:val="28"/>
          <w:lang w:eastAsia="ru-RU"/>
        </w:rPr>
        <w:t>местного значения сельского поселения</w:t>
      </w:r>
      <w:r w:rsidRPr="00553A12">
        <w:rPr>
          <w:rFonts w:ascii="Times New Roman" w:eastAsiaTheme="minorEastAsia" w:hAnsi="Times New Roman" w:cs="Times New Roman"/>
          <w:b/>
          <w:bCs/>
          <w:sz w:val="28"/>
          <w:szCs w:val="28"/>
          <w:lang w:eastAsia="ru-RU"/>
        </w:rPr>
        <w:t xml:space="preserve"> относятся:</w:t>
      </w:r>
    </w:p>
    <w:p w:rsidR="000516FF" w:rsidRPr="00553A12" w:rsidRDefault="000516FF" w:rsidP="000516F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0516FF" w:rsidRPr="00553A12" w:rsidRDefault="000516FF" w:rsidP="000516FF">
      <w:pPr>
        <w:widowControl w:val="0"/>
        <w:autoSpaceDE w:val="0"/>
        <w:autoSpaceDN w:val="0"/>
        <w:adjustRightInd w:val="0"/>
        <w:spacing w:after="0" w:line="240" w:lineRule="auto"/>
        <w:ind w:firstLine="539"/>
        <w:jc w:val="both"/>
        <w:outlineLvl w:val="2"/>
        <w:rPr>
          <w:rFonts w:ascii="Times New Roman" w:eastAsiaTheme="minorEastAsia" w:hAnsi="Times New Roman" w:cs="Times New Roman"/>
          <w:sz w:val="28"/>
          <w:szCs w:val="28"/>
          <w:lang w:eastAsia="ru-RU"/>
        </w:rPr>
      </w:pPr>
      <w:bookmarkStart w:id="0" w:name="Par375"/>
      <w:bookmarkStart w:id="1" w:name="Par377"/>
      <w:bookmarkEnd w:id="0"/>
      <w:bookmarkEnd w:id="1"/>
      <w:r w:rsidRPr="00553A12">
        <w:rPr>
          <w:rFonts w:ascii="Times New Roman" w:eastAsiaTheme="minorEastAsia"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 xml:space="preserve">2) установление, изменение и отмена </w:t>
      </w:r>
      <w:hyperlink r:id="rId5" w:history="1">
        <w:r w:rsidRPr="00553A12">
          <w:rPr>
            <w:rFonts w:ascii="Times New Roman" w:eastAsiaTheme="minorEastAsia" w:hAnsi="Times New Roman" w:cs="Times New Roman"/>
            <w:sz w:val="28"/>
            <w:szCs w:val="28"/>
            <w:lang w:eastAsia="ru-RU"/>
          </w:rPr>
          <w:t>местных налогов</w:t>
        </w:r>
      </w:hyperlink>
      <w:r w:rsidRPr="00553A12">
        <w:rPr>
          <w:rFonts w:ascii="Times New Roman" w:eastAsiaTheme="minorEastAsia" w:hAnsi="Times New Roman" w:cs="Times New Roman"/>
          <w:sz w:val="28"/>
          <w:szCs w:val="28"/>
          <w:lang w:eastAsia="ru-RU"/>
        </w:rPr>
        <w:t xml:space="preserve"> и сборов поселения;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2" w:name="Par380"/>
      <w:bookmarkEnd w:id="2"/>
      <w:r w:rsidRPr="00553A12">
        <w:rPr>
          <w:rFonts w:ascii="Times New Roman" w:eastAsiaTheme="minorEastAsia"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3" w:name="Par395"/>
      <w:bookmarkEnd w:id="3"/>
      <w:r w:rsidRPr="00553A12">
        <w:rPr>
          <w:rFonts w:ascii="Times New Roman" w:eastAsiaTheme="minorEastAsia" w:hAnsi="Times New Roman" w:cs="Times New Roman"/>
          <w:sz w:val="28"/>
          <w:szCs w:val="28"/>
          <w:lang w:eastAsia="ru-RU"/>
        </w:rPr>
        <w:t>9) обеспечение первичных мер пожарной безопасности в границах населенных пунктов поселения;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4" w:name="Par396"/>
      <w:bookmarkEnd w:id="4"/>
      <w:r w:rsidRPr="00553A12">
        <w:rPr>
          <w:rFonts w:ascii="Times New Roman" w:eastAsiaTheme="minorEastAsia" w:hAnsi="Times New Roman" w:cs="Times New Roman"/>
          <w:sz w:val="28"/>
          <w:szCs w:val="28"/>
          <w:lang w:eastAsia="ru-RU"/>
        </w:rPr>
        <w:t>10) создание условий для обеспечения жителей поселения услугами связи, общественного питания, торговли и бытового обслуживания;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5" w:name="Par399"/>
      <w:bookmarkEnd w:id="5"/>
      <w:r w:rsidRPr="00553A12">
        <w:rPr>
          <w:rFonts w:ascii="Times New Roman" w:eastAsiaTheme="minorEastAsia"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6" w:name="Par404"/>
      <w:bookmarkEnd w:id="6"/>
      <w:r w:rsidRPr="00553A12">
        <w:rPr>
          <w:rFonts w:ascii="Times New Roman" w:eastAsiaTheme="minorEastAsia" w:hAnsi="Times New Roman" w:cs="Times New Roman"/>
          <w:sz w:val="28"/>
          <w:szCs w:val="28"/>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7" w:name="Par406"/>
      <w:bookmarkStart w:id="8" w:name="Par409"/>
      <w:bookmarkEnd w:id="7"/>
      <w:bookmarkEnd w:id="8"/>
      <w:r w:rsidRPr="00553A12">
        <w:rPr>
          <w:rFonts w:ascii="Times New Roman" w:eastAsiaTheme="minorEastAsia" w:hAnsi="Times New Roman" w:cs="Times New Roman"/>
          <w:sz w:val="28"/>
          <w:szCs w:val="28"/>
          <w:lang w:eastAsia="ru-RU"/>
        </w:rPr>
        <w:t>17) формирование архивных фондов поселения;</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9" w:name="Par414"/>
      <w:bookmarkEnd w:id="9"/>
      <w:r w:rsidRPr="00553A12">
        <w:rPr>
          <w:rFonts w:ascii="Times New Roman" w:eastAsiaTheme="minorEastAsia" w:hAnsi="Times New Roman" w:cs="Times New Roman"/>
          <w:sz w:val="28"/>
          <w:szCs w:val="28"/>
          <w:lang w:eastAsia="ru-RU"/>
        </w:rPr>
        <w:t>19) утвер</w:t>
      </w:r>
      <w:bookmarkStart w:id="10" w:name="_GoBack"/>
      <w:bookmarkEnd w:id="10"/>
      <w:r w:rsidRPr="00553A12">
        <w:rPr>
          <w:rFonts w:ascii="Times New Roman" w:eastAsiaTheme="minorEastAsia" w:hAnsi="Times New Roman" w:cs="Times New Roman"/>
          <w:sz w:val="28"/>
          <w:szCs w:val="28"/>
          <w:lang w:eastAsia="ru-RU"/>
        </w:rPr>
        <w:t>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w:t>
      </w:r>
      <w:r w:rsidR="003733DE">
        <w:rPr>
          <w:rFonts w:ascii="Times New Roman" w:eastAsiaTheme="minorEastAsia" w:hAnsi="Times New Roman" w:cs="Times New Roman"/>
          <w:sz w:val="28"/>
          <w:szCs w:val="28"/>
          <w:lang w:eastAsia="ru-RU"/>
        </w:rPr>
        <w:t xml:space="preserve"> правилами</w:t>
      </w:r>
      <w:r w:rsidRPr="00553A12">
        <w:rPr>
          <w:rFonts w:ascii="Times New Roman" w:eastAsiaTheme="minorEastAsia" w:hAnsi="Times New Roman" w:cs="Times New Roman"/>
          <w:sz w:val="28"/>
          <w:szCs w:val="28"/>
          <w:lang w:eastAsia="ru-RU"/>
        </w:rPr>
        <w:t>;</w:t>
      </w:r>
    </w:p>
    <w:p w:rsidR="00FE4BAB" w:rsidRPr="00553A12" w:rsidRDefault="00FE4BAB" w:rsidP="00DF6846">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bookmarkStart w:id="11" w:name="Par416"/>
      <w:bookmarkEnd w:id="11"/>
    </w:p>
    <w:p w:rsidR="000516FF" w:rsidRPr="00553A12" w:rsidRDefault="000516FF" w:rsidP="00FE4BAB">
      <w:pPr>
        <w:widowControl w:val="0"/>
        <w:autoSpaceDE w:val="0"/>
        <w:autoSpaceDN w:val="0"/>
        <w:adjustRightInd w:val="0"/>
        <w:spacing w:after="0" w:line="240" w:lineRule="auto"/>
        <w:ind w:firstLine="539"/>
        <w:jc w:val="both"/>
        <w:outlineLvl w:val="2"/>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 xml:space="preserve">20) принятие в соответствии с гражданским </w:t>
      </w:r>
      <w:hyperlink r:id="rId6" w:history="1">
        <w:r w:rsidRPr="00553A12">
          <w:rPr>
            <w:rFonts w:ascii="Times New Roman" w:eastAsiaTheme="minorEastAsia" w:hAnsi="Times New Roman" w:cs="Times New Roman"/>
            <w:sz w:val="28"/>
            <w:szCs w:val="28"/>
            <w:lang w:eastAsia="ru-RU"/>
          </w:rPr>
          <w:t>законодательством</w:t>
        </w:r>
      </w:hyperlink>
      <w:r w:rsidRPr="00553A12">
        <w:rPr>
          <w:rFonts w:ascii="Times New Roman" w:eastAsiaTheme="minorEastAsia" w:hAnsi="Times New Roman" w:cs="Times New Roman"/>
          <w:sz w:val="28"/>
          <w:szCs w:val="28"/>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12" w:name="Par418"/>
      <w:bookmarkEnd w:id="12"/>
      <w:r w:rsidRPr="00553A12">
        <w:rPr>
          <w:rFonts w:ascii="Times New Roman" w:eastAsiaTheme="minorEastAsia" w:hAnsi="Times New Roman" w:cs="Times New Roman"/>
          <w:sz w:val="28"/>
          <w:szCs w:val="28"/>
          <w:lang w:eastAsia="ru-RU"/>
        </w:rPr>
        <w:t xml:space="preserve">21) присвоение адресов объектам адресации, изменение, аннулирование </w:t>
      </w:r>
      <w:r w:rsidRPr="00553A12">
        <w:rPr>
          <w:rFonts w:ascii="Times New Roman" w:eastAsiaTheme="minorEastAsia" w:hAnsi="Times New Roman" w:cs="Times New Roman"/>
          <w:sz w:val="28"/>
          <w:szCs w:val="28"/>
          <w:lang w:eastAsia="ru-RU"/>
        </w:rPr>
        <w:lastRenderedPageBreak/>
        <w:t>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13" w:name="Par421"/>
      <w:bookmarkStart w:id="14" w:name="Par430"/>
      <w:bookmarkEnd w:id="13"/>
      <w:bookmarkEnd w:id="14"/>
      <w:r w:rsidRPr="00553A12">
        <w:rPr>
          <w:rFonts w:ascii="Times New Roman" w:eastAsiaTheme="minorEastAsia"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15" w:name="Par433"/>
      <w:bookmarkEnd w:id="15"/>
      <w:r w:rsidRPr="00553A12">
        <w:rPr>
          <w:rFonts w:ascii="Times New Roman" w:eastAsiaTheme="minorEastAsia" w:hAnsi="Times New Roman" w:cs="Times New Roman"/>
          <w:sz w:val="28"/>
          <w:szCs w:val="28"/>
          <w:lang w:eastAsia="ru-RU"/>
        </w:rPr>
        <w:t>30) организация и осуществление мероприятий по работе с детьми и молодежью в поселении;</w:t>
      </w:r>
    </w:p>
    <w:p w:rsidR="000516FF" w:rsidRPr="00553A12" w:rsidRDefault="000516FF" w:rsidP="000516FF">
      <w:pPr>
        <w:widowControl w:val="0"/>
        <w:autoSpaceDE w:val="0"/>
        <w:autoSpaceDN w:val="0"/>
        <w:adjustRightInd w:val="0"/>
        <w:spacing w:before="240" w:after="0" w:line="240" w:lineRule="auto"/>
        <w:ind w:firstLine="539"/>
        <w:jc w:val="both"/>
        <w:outlineLvl w:val="2"/>
        <w:rPr>
          <w:rFonts w:ascii="Times New Roman" w:eastAsiaTheme="minorEastAsia" w:hAnsi="Times New Roman" w:cs="Times New Roman"/>
          <w:sz w:val="28"/>
          <w:szCs w:val="28"/>
          <w:lang w:eastAsia="ru-RU"/>
        </w:rPr>
      </w:pPr>
      <w:bookmarkStart w:id="16" w:name="Par439"/>
      <w:bookmarkEnd w:id="16"/>
      <w:r w:rsidRPr="00553A12">
        <w:rPr>
          <w:rFonts w:ascii="Times New Roman" w:eastAsiaTheme="minorEastAsia" w:hAnsi="Times New Roman" w:cs="Times New Roman"/>
          <w:sz w:val="28"/>
          <w:szCs w:val="28"/>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435E" w:rsidRPr="00553A12" w:rsidRDefault="004F435E" w:rsidP="004F435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7" w:name="Par463"/>
      <w:bookmarkEnd w:id="17"/>
    </w:p>
    <w:p w:rsidR="004F435E" w:rsidRPr="00553A12" w:rsidRDefault="004F435E" w:rsidP="004F435E">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r w:rsidRPr="00553A12">
        <w:rPr>
          <w:rFonts w:ascii="Times New Roman" w:eastAsiaTheme="minorEastAsia" w:hAnsi="Times New Roman" w:cs="Times New Roman"/>
          <w:b/>
          <w:sz w:val="28"/>
          <w:szCs w:val="28"/>
          <w:lang w:eastAsia="ru-RU"/>
        </w:rPr>
        <w:t>В соответствии с Закон</w:t>
      </w:r>
      <w:r w:rsidR="003A7495" w:rsidRPr="00553A12">
        <w:rPr>
          <w:rFonts w:ascii="Times New Roman" w:eastAsiaTheme="minorEastAsia" w:hAnsi="Times New Roman" w:cs="Times New Roman"/>
          <w:b/>
          <w:sz w:val="28"/>
          <w:szCs w:val="28"/>
          <w:lang w:eastAsia="ru-RU"/>
        </w:rPr>
        <w:t>ом</w:t>
      </w:r>
      <w:r w:rsidRPr="00553A12">
        <w:rPr>
          <w:rFonts w:ascii="Times New Roman" w:eastAsiaTheme="minorEastAsia" w:hAnsi="Times New Roman" w:cs="Times New Roman"/>
          <w:b/>
          <w:sz w:val="28"/>
          <w:szCs w:val="28"/>
          <w:lang w:eastAsia="ru-RU"/>
        </w:rPr>
        <w:t xml:space="preserve"> Хабаровского края от 26 ноября 2014 года № 16 «О закреплении за сельскими поселениями Хабаровского края вопросов местного значения»</w:t>
      </w:r>
      <w:r w:rsidRPr="00553A12">
        <w:rPr>
          <w:rFonts w:ascii="Times New Roman" w:eastAsia="Times New Roman" w:hAnsi="Times New Roman" w:cs="Times New Roman"/>
          <w:b/>
          <w:color w:val="2D2D2D"/>
          <w:spacing w:val="2"/>
          <w:sz w:val="28"/>
          <w:szCs w:val="28"/>
          <w:lang w:eastAsia="ru-RU"/>
        </w:rPr>
        <w:t xml:space="preserve"> </w:t>
      </w:r>
      <w:r w:rsidR="003A7495" w:rsidRPr="00553A12">
        <w:rPr>
          <w:rFonts w:ascii="Times New Roman" w:eastAsia="Times New Roman" w:hAnsi="Times New Roman" w:cs="Times New Roman"/>
          <w:b/>
          <w:color w:val="2D2D2D"/>
          <w:spacing w:val="2"/>
          <w:sz w:val="28"/>
          <w:szCs w:val="28"/>
          <w:lang w:eastAsia="ru-RU"/>
        </w:rPr>
        <w:t>(в редакции Закона Хабаровского края от 27.03.2019 года № 403 «</w:t>
      </w:r>
      <w:r w:rsidR="0010622A" w:rsidRPr="00553A12">
        <w:rPr>
          <w:rFonts w:ascii="Times New Roman" w:eastAsia="Times New Roman" w:hAnsi="Times New Roman" w:cs="Times New Roman"/>
          <w:b/>
          <w:color w:val="2D2D2D"/>
          <w:spacing w:val="2"/>
          <w:sz w:val="28"/>
          <w:szCs w:val="28"/>
          <w:lang w:eastAsia="ru-RU"/>
        </w:rPr>
        <w:t>О внесении изменений в статью 10 Закона Хабаровского края «О Законодательной Думе Хабаровского края» и статью 1 Закона Хабаровского края «О закреплении за сельскими поселениями Хабаровского края вопросов местного значения»</w:t>
      </w:r>
      <w:r w:rsidR="003A7495" w:rsidRPr="00553A12">
        <w:rPr>
          <w:rFonts w:ascii="Times New Roman" w:eastAsia="Times New Roman" w:hAnsi="Times New Roman" w:cs="Times New Roman"/>
          <w:b/>
          <w:color w:val="2D2D2D"/>
          <w:spacing w:val="2"/>
          <w:sz w:val="28"/>
          <w:szCs w:val="28"/>
          <w:lang w:eastAsia="ru-RU"/>
        </w:rPr>
        <w:t xml:space="preserve">) </w:t>
      </w:r>
      <w:r w:rsidRPr="00553A12">
        <w:rPr>
          <w:rFonts w:ascii="Times New Roman" w:eastAsiaTheme="minorEastAsia" w:hAnsi="Times New Roman" w:cs="Times New Roman"/>
          <w:b/>
          <w:sz w:val="28"/>
          <w:szCs w:val="28"/>
          <w:lang w:eastAsia="ru-RU"/>
        </w:rPr>
        <w:t xml:space="preserve">за сельскими поселениями Хабаровского края вопросы местного значения </w:t>
      </w:r>
      <w:r w:rsidR="0010622A" w:rsidRPr="00553A12">
        <w:rPr>
          <w:rFonts w:ascii="Times New Roman" w:eastAsiaTheme="minorEastAsia" w:hAnsi="Times New Roman" w:cs="Times New Roman"/>
          <w:b/>
          <w:sz w:val="28"/>
          <w:szCs w:val="28"/>
          <w:lang w:eastAsia="ru-RU"/>
        </w:rPr>
        <w:t xml:space="preserve">закреплены </w:t>
      </w:r>
      <w:r w:rsidRPr="00553A12">
        <w:rPr>
          <w:rFonts w:ascii="Times New Roman" w:eastAsiaTheme="minorEastAsia" w:hAnsi="Times New Roman" w:cs="Times New Roman"/>
          <w:b/>
          <w:sz w:val="28"/>
          <w:szCs w:val="28"/>
          <w:lang w:eastAsia="ru-RU"/>
        </w:rPr>
        <w:t>следующие вопросы местного значения:</w:t>
      </w:r>
    </w:p>
    <w:p w:rsidR="004F435E" w:rsidRPr="00553A12" w:rsidRDefault="004F435E" w:rsidP="004F435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F435E" w:rsidRPr="00553A12" w:rsidRDefault="004F435E" w:rsidP="004F435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4) в части организации снабжения населения топливом, </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8) участие в предупреждении и ликвидации последствий чрезвычайных ситуаций в границах поселения;</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84DDA"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lastRenderedPageBreak/>
        <w:t>22) организация ритуальных услуг и содержание мест захоронения;</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 xml:space="preserve">31) осуществление в пределах, установленных водным </w:t>
      </w:r>
      <w:hyperlink r:id="rId7" w:history="1">
        <w:r w:rsidRPr="00553A12">
          <w:rPr>
            <w:rFonts w:ascii="Times New Roman" w:eastAsiaTheme="minorEastAsia" w:hAnsi="Times New Roman" w:cs="Times New Roman"/>
            <w:sz w:val="28"/>
            <w:szCs w:val="28"/>
            <w:lang w:eastAsia="ru-RU"/>
          </w:rPr>
          <w:t>законодательством</w:t>
        </w:r>
      </w:hyperlink>
      <w:r w:rsidRPr="00553A12">
        <w:rPr>
          <w:rFonts w:ascii="Times New Roman" w:eastAsiaTheme="minorEastAsia" w:hAnsi="Times New Roman" w:cs="Times New Roman"/>
          <w:sz w:val="28"/>
          <w:szCs w:val="28"/>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 xml:space="preserve">34) оказание поддержки социально ориентированным некоммерческим организациям в пределах полномочий, установленных </w:t>
      </w:r>
      <w:hyperlink r:id="rId8" w:history="1">
        <w:r w:rsidRPr="00553A12">
          <w:rPr>
            <w:rFonts w:ascii="Times New Roman" w:eastAsiaTheme="minorEastAsia" w:hAnsi="Times New Roman" w:cs="Times New Roman"/>
            <w:sz w:val="28"/>
            <w:szCs w:val="28"/>
            <w:lang w:eastAsia="ru-RU"/>
          </w:rPr>
          <w:t>статьями 31.1</w:t>
        </w:r>
      </w:hyperlink>
      <w:r w:rsidRPr="00553A12">
        <w:rPr>
          <w:rFonts w:ascii="Times New Roman" w:eastAsiaTheme="minorEastAsia" w:hAnsi="Times New Roman" w:cs="Times New Roman"/>
          <w:sz w:val="28"/>
          <w:szCs w:val="28"/>
          <w:lang w:eastAsia="ru-RU"/>
        </w:rPr>
        <w:t xml:space="preserve"> и </w:t>
      </w:r>
      <w:hyperlink r:id="rId9" w:history="1">
        <w:r w:rsidRPr="00553A12">
          <w:rPr>
            <w:rFonts w:ascii="Times New Roman" w:eastAsiaTheme="minorEastAsia" w:hAnsi="Times New Roman" w:cs="Times New Roman"/>
            <w:sz w:val="28"/>
            <w:szCs w:val="28"/>
            <w:lang w:eastAsia="ru-RU"/>
          </w:rPr>
          <w:t>31.3</w:t>
        </w:r>
      </w:hyperlink>
      <w:r w:rsidRPr="00553A12">
        <w:rPr>
          <w:rFonts w:ascii="Times New Roman" w:eastAsiaTheme="minorEastAsia" w:hAnsi="Times New Roman" w:cs="Times New Roman"/>
          <w:sz w:val="28"/>
          <w:szCs w:val="28"/>
          <w:lang w:eastAsia="ru-RU"/>
        </w:rPr>
        <w:t xml:space="preserve"> Федерального закона от 12 января 1996 года N 7-ФЗ "О некоммерческих организациях";</w:t>
      </w:r>
    </w:p>
    <w:p w:rsidR="003A7495" w:rsidRPr="00553A12" w:rsidRDefault="003A7495" w:rsidP="003A7495">
      <w:pPr>
        <w:widowControl w:val="0"/>
        <w:autoSpaceDE w:val="0"/>
        <w:autoSpaceDN w:val="0"/>
        <w:adjustRightInd w:val="0"/>
        <w:spacing w:before="240"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38) осуществление мер по противодействию коррупции в границах поселения;</w:t>
      </w:r>
    </w:p>
    <w:p w:rsidR="004F435E" w:rsidRPr="00553A12" w:rsidRDefault="004F435E" w:rsidP="004F435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25628" w:rsidRPr="00553A12" w:rsidRDefault="00425628" w:rsidP="00425628">
      <w:pPr>
        <w:pStyle w:val="a3"/>
        <w:ind w:firstLine="709"/>
        <w:jc w:val="both"/>
        <w:rPr>
          <w:rFonts w:ascii="Times New Roman" w:hAnsi="Times New Roman" w:cs="Times New Roman"/>
          <w:b/>
          <w:sz w:val="28"/>
          <w:szCs w:val="28"/>
          <w:lang w:eastAsia="ru-RU"/>
        </w:rPr>
      </w:pPr>
      <w:r w:rsidRPr="00553A12">
        <w:rPr>
          <w:rFonts w:ascii="Times New Roman" w:hAnsi="Times New Roman" w:cs="Times New Roman"/>
          <w:b/>
          <w:sz w:val="28"/>
          <w:szCs w:val="28"/>
          <w:lang w:eastAsia="ru-RU"/>
        </w:rPr>
        <w:t xml:space="preserve">В соответствии с Решением Совета депутатов сельского поселения «Поселок Монгохто» Ванинского муниципального района Хабаровского края от 24.12.2020 года № 492 «О приеме части полномочий органов местного самоуправления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сельского поселения «Поселок Монгохто» Ванинского муниципального   района Хабаровского края»  Органам местного самоуправления сельского поселения «Поселок Монгохто» Ванинского муниципального района Хабаровского края </w:t>
      </w:r>
      <w:r w:rsidRPr="00553A12">
        <w:rPr>
          <w:rFonts w:ascii="Times New Roman" w:hAnsi="Times New Roman" w:cs="Times New Roman"/>
          <w:b/>
          <w:sz w:val="28"/>
          <w:szCs w:val="28"/>
          <w:u w:val="single"/>
          <w:lang w:eastAsia="ru-RU"/>
        </w:rPr>
        <w:t>принять с 01 января 2021 года по 31 декабря 2021 года</w:t>
      </w:r>
      <w:r w:rsidRPr="00553A12">
        <w:rPr>
          <w:rFonts w:ascii="Times New Roman" w:hAnsi="Times New Roman" w:cs="Times New Roman"/>
          <w:b/>
          <w:sz w:val="28"/>
          <w:szCs w:val="28"/>
          <w:lang w:eastAsia="ru-RU"/>
        </w:rPr>
        <w:t xml:space="preserve"> осуществление части полномочий органов местного самоуправления Ванинского муниципального района Хабаровского края по решению вопросов местного значения:</w:t>
      </w:r>
    </w:p>
    <w:p w:rsidR="00425628" w:rsidRPr="00553A12" w:rsidRDefault="0010622A" w:rsidP="00425628">
      <w:pPr>
        <w:widowControl w:val="0"/>
        <w:autoSpaceDE w:val="0"/>
        <w:autoSpaceDN w:val="0"/>
        <w:adjustRightInd w:val="0"/>
        <w:spacing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553A12">
          <w:rPr>
            <w:rFonts w:ascii="Times New Roman" w:eastAsiaTheme="minorEastAsia" w:hAnsi="Times New Roman" w:cs="Times New Roman"/>
            <w:sz w:val="28"/>
            <w:szCs w:val="28"/>
            <w:lang w:eastAsia="ru-RU"/>
          </w:rPr>
          <w:t>законодательством</w:t>
        </w:r>
      </w:hyperlink>
      <w:r w:rsidRPr="00553A12">
        <w:rPr>
          <w:rFonts w:ascii="Times New Roman" w:eastAsiaTheme="minorEastAsia" w:hAnsi="Times New Roman" w:cs="Times New Roman"/>
          <w:sz w:val="28"/>
          <w:szCs w:val="28"/>
          <w:lang w:eastAsia="ru-RU"/>
        </w:rPr>
        <w:t>;</w:t>
      </w:r>
    </w:p>
    <w:p w:rsidR="00425628" w:rsidRPr="00553A12" w:rsidRDefault="00425628" w:rsidP="00425628">
      <w:pPr>
        <w:widowControl w:val="0"/>
        <w:autoSpaceDE w:val="0"/>
        <w:autoSpaceDN w:val="0"/>
        <w:adjustRightInd w:val="0"/>
        <w:spacing w:after="0" w:line="240" w:lineRule="auto"/>
        <w:ind w:firstLine="539"/>
        <w:jc w:val="both"/>
        <w:outlineLvl w:val="3"/>
        <w:rPr>
          <w:rFonts w:ascii="Times New Roman" w:eastAsiaTheme="minorEastAsia" w:hAnsi="Times New Roman" w:cs="Times New Roman"/>
          <w:sz w:val="28"/>
          <w:szCs w:val="28"/>
          <w:lang w:eastAsia="ru-RU"/>
        </w:rPr>
      </w:pPr>
      <w:r w:rsidRPr="00553A12">
        <w:rPr>
          <w:rFonts w:ascii="Times New Roman" w:eastAsiaTheme="minorEastAsia" w:hAnsi="Times New Roman" w:cs="Times New Roman"/>
          <w:sz w:val="28"/>
          <w:szCs w:val="28"/>
          <w:lang w:eastAsia="ru-RU"/>
        </w:rPr>
        <w:t>18) участие в организации деятельности по накоплению (в том числе раздельному накоплению) и транспортирован</w:t>
      </w:r>
      <w:r w:rsidR="00CE4A68" w:rsidRPr="00553A12">
        <w:rPr>
          <w:rFonts w:ascii="Times New Roman" w:eastAsiaTheme="minorEastAsia" w:hAnsi="Times New Roman" w:cs="Times New Roman"/>
          <w:sz w:val="28"/>
          <w:szCs w:val="28"/>
          <w:lang w:eastAsia="ru-RU"/>
        </w:rPr>
        <w:t>ию твердых коммунальных отходов.</w:t>
      </w:r>
    </w:p>
    <w:p w:rsidR="0010622A" w:rsidRPr="00553A12" w:rsidRDefault="00284FF3" w:rsidP="00DF6846">
      <w:pPr>
        <w:widowControl w:val="0"/>
        <w:autoSpaceDE w:val="0"/>
        <w:autoSpaceDN w:val="0"/>
        <w:adjustRightInd w:val="0"/>
        <w:spacing w:before="240" w:after="0" w:line="240" w:lineRule="auto"/>
        <w:jc w:val="center"/>
        <w:outlineLvl w:val="0"/>
        <w:rPr>
          <w:rFonts w:ascii="Times New Roman" w:eastAsiaTheme="minorEastAsia" w:hAnsi="Times New Roman" w:cs="Times New Roman"/>
          <w:b/>
          <w:sz w:val="28"/>
          <w:szCs w:val="28"/>
          <w:lang w:eastAsia="ru-RU"/>
        </w:rPr>
      </w:pPr>
      <w:r w:rsidRPr="00553A12">
        <w:rPr>
          <w:rFonts w:ascii="Times New Roman" w:eastAsiaTheme="minorEastAsia" w:hAnsi="Times New Roman" w:cs="Times New Roman"/>
          <w:b/>
          <w:sz w:val="28"/>
          <w:szCs w:val="28"/>
          <w:lang w:eastAsia="ru-RU"/>
        </w:rPr>
        <w:lastRenderedPageBreak/>
        <w:t>Перечень законов и нормативных правовых актов, определяющих полномочия администрации сельского поселения «Поселок Монгохто» Ванинского муниципального района Хабаровского края</w:t>
      </w:r>
    </w:p>
    <w:p w:rsidR="0010622A" w:rsidRPr="00553A12" w:rsidRDefault="001F3097" w:rsidP="00DF6846">
      <w:pPr>
        <w:widowControl w:val="0"/>
        <w:autoSpaceDE w:val="0"/>
        <w:autoSpaceDN w:val="0"/>
        <w:adjustRightInd w:val="0"/>
        <w:spacing w:before="240" w:after="0" w:line="240" w:lineRule="auto"/>
        <w:ind w:firstLine="539"/>
        <w:jc w:val="center"/>
        <w:outlineLvl w:val="0"/>
        <w:rPr>
          <w:rFonts w:ascii="Times New Roman" w:eastAsiaTheme="minorEastAsia" w:hAnsi="Times New Roman" w:cs="Times New Roman"/>
          <w:b/>
          <w:sz w:val="28"/>
          <w:szCs w:val="28"/>
          <w:u w:val="single"/>
          <w:lang w:eastAsia="ru-RU"/>
        </w:rPr>
      </w:pPr>
      <w:r w:rsidRPr="00553A12">
        <w:rPr>
          <w:rFonts w:ascii="Times New Roman" w:eastAsiaTheme="minorEastAsia" w:hAnsi="Times New Roman" w:cs="Times New Roman"/>
          <w:b/>
          <w:sz w:val="28"/>
          <w:szCs w:val="28"/>
          <w:u w:val="single"/>
          <w:lang w:eastAsia="ru-RU"/>
        </w:rPr>
        <w:t>Общее законодательство:</w:t>
      </w:r>
    </w:p>
    <w:p w:rsidR="002A31C8" w:rsidRPr="00553A12" w:rsidRDefault="002A31C8" w:rsidP="001F3097">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1. Конституция Российской Федерации.</w:t>
      </w:r>
      <w:r w:rsidRPr="00553A12">
        <w:rPr>
          <w:rFonts w:ascii="Times New Roman" w:eastAsia="Times New Roman" w:hAnsi="Times New Roman" w:cs="Times New Roman"/>
          <w:sz w:val="24"/>
          <w:szCs w:val="24"/>
          <w:lang w:eastAsia="ru-RU"/>
        </w:rPr>
        <w:t xml:space="preserve"> </w:t>
      </w:r>
      <w:r w:rsidRPr="00553A12">
        <w:rPr>
          <w:rFonts w:ascii="Times New Roman" w:hAnsi="Times New Roman" w:cs="Times New Roman"/>
          <w:sz w:val="28"/>
          <w:szCs w:val="28"/>
        </w:rPr>
        <w:t>Принята всенародным голосованием 12 декабря 1993 года</w:t>
      </w:r>
      <w:r w:rsidR="00B50FD2" w:rsidRPr="00553A12">
        <w:rPr>
          <w:rFonts w:ascii="Times New Roman" w:hAnsi="Times New Roman" w:cs="Times New Roman"/>
          <w:sz w:val="28"/>
          <w:szCs w:val="28"/>
        </w:rPr>
        <w:t xml:space="preserve"> </w:t>
      </w:r>
      <w:r w:rsidRPr="00553A12">
        <w:rPr>
          <w:rFonts w:ascii="Times New Roman" w:hAnsi="Times New Roman" w:cs="Times New Roman"/>
          <w:sz w:val="28"/>
          <w:szCs w:val="28"/>
        </w:rPr>
        <w:t>с изменениями, одобренными в ходе общероссийского голосования</w:t>
      </w:r>
      <w:r w:rsidR="00B50FD2" w:rsidRPr="00553A12">
        <w:rPr>
          <w:rFonts w:ascii="Times New Roman" w:hAnsi="Times New Roman" w:cs="Times New Roman"/>
          <w:sz w:val="28"/>
          <w:szCs w:val="28"/>
        </w:rPr>
        <w:t xml:space="preserve"> </w:t>
      </w:r>
      <w:r w:rsidRPr="00553A12">
        <w:rPr>
          <w:rFonts w:ascii="Times New Roman" w:hAnsi="Times New Roman" w:cs="Times New Roman"/>
          <w:sz w:val="28"/>
          <w:szCs w:val="28"/>
        </w:rPr>
        <w:t>1 июля 2020 года</w:t>
      </w:r>
      <w:r w:rsidR="00B50FD2" w:rsidRPr="00553A12">
        <w:rPr>
          <w:rFonts w:ascii="Times New Roman" w:hAnsi="Times New Roman" w:cs="Times New Roman"/>
          <w:sz w:val="28"/>
          <w:szCs w:val="28"/>
        </w:rPr>
        <w:t>.</w:t>
      </w:r>
    </w:p>
    <w:p w:rsidR="00B50FD2" w:rsidRPr="00553A12" w:rsidRDefault="00B50FD2" w:rsidP="001F3097">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 xml:space="preserve">2. Гражданский кодекс Российской Федерации. </w:t>
      </w:r>
    </w:p>
    <w:p w:rsidR="00B50FD2" w:rsidRPr="00553A12" w:rsidRDefault="00B50FD2" w:rsidP="001F3097">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2.1. Часть первая. Принята Государственной Думой 21 октября 1994 года федеральный закон</w:t>
      </w:r>
      <w:r w:rsidRPr="00553A12">
        <w:rPr>
          <w:rFonts w:ascii="Times New Roman" w:eastAsia="Times New Roman" w:hAnsi="Times New Roman" w:cs="Times New Roman"/>
          <w:sz w:val="24"/>
          <w:szCs w:val="24"/>
          <w:lang w:eastAsia="ru-RU"/>
        </w:rPr>
        <w:t xml:space="preserve"> </w:t>
      </w:r>
      <w:r w:rsidR="001F3097" w:rsidRPr="00553A12">
        <w:rPr>
          <w:rFonts w:ascii="Times New Roman" w:hAnsi="Times New Roman" w:cs="Times New Roman"/>
          <w:sz w:val="28"/>
          <w:szCs w:val="28"/>
        </w:rPr>
        <w:t>от</w:t>
      </w:r>
      <w:r w:rsidR="001F3097" w:rsidRPr="00553A12">
        <w:rPr>
          <w:rFonts w:ascii="Times New Roman" w:eastAsia="Times New Roman" w:hAnsi="Times New Roman" w:cs="Times New Roman"/>
          <w:sz w:val="24"/>
          <w:szCs w:val="24"/>
          <w:lang w:eastAsia="ru-RU"/>
        </w:rPr>
        <w:t xml:space="preserve"> </w:t>
      </w:r>
      <w:r w:rsidR="001F3097" w:rsidRPr="00553A12">
        <w:rPr>
          <w:rFonts w:ascii="Times New Roman" w:hAnsi="Times New Roman" w:cs="Times New Roman"/>
          <w:sz w:val="28"/>
          <w:szCs w:val="28"/>
        </w:rPr>
        <w:t xml:space="preserve">30 ноября 1994 года </w:t>
      </w:r>
      <w:r w:rsidRPr="00553A12">
        <w:rPr>
          <w:rFonts w:ascii="Times New Roman" w:hAnsi="Times New Roman" w:cs="Times New Roman"/>
          <w:sz w:val="28"/>
          <w:szCs w:val="28"/>
        </w:rPr>
        <w:t>№ 51-ФЗ.</w:t>
      </w:r>
    </w:p>
    <w:p w:rsidR="00B50FD2" w:rsidRPr="00553A12" w:rsidRDefault="00B50FD2" w:rsidP="001F3097">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2.2. Часть вторая. Принята Государственной Думой 22 декабря 1995 года федеральный закон</w:t>
      </w:r>
      <w:r w:rsidRPr="00553A12">
        <w:rPr>
          <w:rFonts w:ascii="Times New Roman" w:eastAsia="Times New Roman" w:hAnsi="Times New Roman" w:cs="Times New Roman"/>
          <w:sz w:val="24"/>
          <w:szCs w:val="24"/>
          <w:lang w:eastAsia="ru-RU"/>
        </w:rPr>
        <w:t xml:space="preserve"> </w:t>
      </w:r>
      <w:r w:rsidR="001F3097" w:rsidRPr="00553A12">
        <w:rPr>
          <w:rFonts w:ascii="Times New Roman" w:eastAsia="Times New Roman" w:hAnsi="Times New Roman" w:cs="Times New Roman"/>
          <w:sz w:val="28"/>
          <w:szCs w:val="28"/>
          <w:lang w:eastAsia="ru-RU"/>
        </w:rPr>
        <w:t>от</w:t>
      </w:r>
      <w:r w:rsidR="001F3097" w:rsidRPr="00553A12">
        <w:rPr>
          <w:rFonts w:ascii="Times New Roman" w:eastAsia="Times New Roman" w:hAnsi="Times New Roman" w:cs="Times New Roman"/>
          <w:sz w:val="24"/>
          <w:szCs w:val="24"/>
          <w:lang w:eastAsia="ru-RU"/>
        </w:rPr>
        <w:t xml:space="preserve"> </w:t>
      </w:r>
      <w:r w:rsidR="001F3097" w:rsidRPr="00553A12">
        <w:rPr>
          <w:rFonts w:ascii="Times New Roman" w:hAnsi="Times New Roman" w:cs="Times New Roman"/>
          <w:sz w:val="28"/>
          <w:szCs w:val="28"/>
        </w:rPr>
        <w:t xml:space="preserve">26 января 1996 года </w:t>
      </w:r>
      <w:r w:rsidRPr="00553A12">
        <w:rPr>
          <w:rFonts w:ascii="Times New Roman" w:hAnsi="Times New Roman" w:cs="Times New Roman"/>
          <w:sz w:val="28"/>
          <w:szCs w:val="28"/>
        </w:rPr>
        <w:t>№ 14-ФЗ.</w:t>
      </w:r>
    </w:p>
    <w:p w:rsidR="00B50FD2" w:rsidRPr="00553A12" w:rsidRDefault="00B50FD2" w:rsidP="001F3097">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2.3. Часть третья. Принята Государственной Думой 1 ноября 2001 года федеральный закон</w:t>
      </w:r>
      <w:r w:rsidRPr="00553A12">
        <w:rPr>
          <w:rFonts w:ascii="Times New Roman" w:eastAsia="Times New Roman" w:hAnsi="Times New Roman" w:cs="Times New Roman"/>
          <w:sz w:val="24"/>
          <w:szCs w:val="24"/>
          <w:lang w:eastAsia="ru-RU"/>
        </w:rPr>
        <w:t xml:space="preserve"> </w:t>
      </w:r>
      <w:r w:rsidR="001F3097" w:rsidRPr="00553A12">
        <w:rPr>
          <w:rFonts w:ascii="Times New Roman" w:hAnsi="Times New Roman" w:cs="Times New Roman"/>
          <w:sz w:val="28"/>
          <w:szCs w:val="28"/>
        </w:rPr>
        <w:t>от</w:t>
      </w:r>
      <w:r w:rsidR="001F3097" w:rsidRPr="00553A12">
        <w:rPr>
          <w:rFonts w:ascii="Times New Roman" w:eastAsia="Times New Roman" w:hAnsi="Times New Roman" w:cs="Times New Roman"/>
          <w:sz w:val="24"/>
          <w:szCs w:val="24"/>
          <w:lang w:eastAsia="ru-RU"/>
        </w:rPr>
        <w:t xml:space="preserve"> </w:t>
      </w:r>
      <w:r w:rsidR="001F3097" w:rsidRPr="00553A12">
        <w:rPr>
          <w:rFonts w:ascii="Times New Roman" w:hAnsi="Times New Roman" w:cs="Times New Roman"/>
          <w:sz w:val="28"/>
          <w:szCs w:val="28"/>
        </w:rPr>
        <w:t xml:space="preserve">26 ноября 2001 года </w:t>
      </w:r>
      <w:r w:rsidRPr="00553A12">
        <w:rPr>
          <w:rFonts w:ascii="Times New Roman" w:hAnsi="Times New Roman" w:cs="Times New Roman"/>
          <w:sz w:val="28"/>
          <w:szCs w:val="28"/>
        </w:rPr>
        <w:t>№ 146-ФЗ</w:t>
      </w:r>
      <w:r w:rsidR="001F3097" w:rsidRPr="00553A12">
        <w:rPr>
          <w:rFonts w:ascii="Times New Roman" w:hAnsi="Times New Roman" w:cs="Times New Roman"/>
          <w:sz w:val="28"/>
          <w:szCs w:val="28"/>
        </w:rPr>
        <w:t xml:space="preserve">, </w:t>
      </w:r>
      <w:r w:rsidRPr="00553A12">
        <w:rPr>
          <w:rFonts w:ascii="Times New Roman" w:hAnsi="Times New Roman" w:cs="Times New Roman"/>
          <w:sz w:val="28"/>
          <w:szCs w:val="28"/>
        </w:rPr>
        <w:t>одобрен</w:t>
      </w:r>
      <w:r w:rsidR="001F3097" w:rsidRPr="00553A12">
        <w:rPr>
          <w:rFonts w:ascii="Times New Roman" w:hAnsi="Times New Roman" w:cs="Times New Roman"/>
          <w:sz w:val="28"/>
          <w:szCs w:val="28"/>
        </w:rPr>
        <w:t xml:space="preserve"> </w:t>
      </w:r>
      <w:r w:rsidRPr="00553A12">
        <w:rPr>
          <w:rFonts w:ascii="Times New Roman" w:hAnsi="Times New Roman" w:cs="Times New Roman"/>
          <w:sz w:val="28"/>
          <w:szCs w:val="28"/>
        </w:rPr>
        <w:t>Советом Федерации</w:t>
      </w:r>
      <w:r w:rsidR="001F3097" w:rsidRPr="00553A12">
        <w:rPr>
          <w:rFonts w:ascii="Times New Roman" w:hAnsi="Times New Roman" w:cs="Times New Roman"/>
          <w:sz w:val="28"/>
          <w:szCs w:val="28"/>
        </w:rPr>
        <w:t xml:space="preserve"> </w:t>
      </w:r>
      <w:r w:rsidRPr="00553A12">
        <w:rPr>
          <w:rFonts w:ascii="Times New Roman" w:hAnsi="Times New Roman" w:cs="Times New Roman"/>
          <w:sz w:val="28"/>
          <w:szCs w:val="28"/>
        </w:rPr>
        <w:t>14 ноября 2001 года</w:t>
      </w:r>
      <w:r w:rsidR="001F3097" w:rsidRPr="00553A12">
        <w:rPr>
          <w:rFonts w:ascii="Times New Roman" w:hAnsi="Times New Roman" w:cs="Times New Roman"/>
          <w:sz w:val="28"/>
          <w:szCs w:val="28"/>
        </w:rPr>
        <w:t>.</w:t>
      </w:r>
    </w:p>
    <w:p w:rsidR="001F3097" w:rsidRPr="00553A12" w:rsidRDefault="001F3097" w:rsidP="001F3097">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2.4. Часть четвертая. Принята Государственной Думой 24 ноября 2006 года федеральный закон</w:t>
      </w:r>
      <w:r w:rsidRPr="00553A12">
        <w:rPr>
          <w:rFonts w:ascii="Times New Roman" w:eastAsia="Times New Roman" w:hAnsi="Times New Roman" w:cs="Times New Roman"/>
          <w:sz w:val="24"/>
          <w:szCs w:val="24"/>
          <w:lang w:eastAsia="ru-RU"/>
        </w:rPr>
        <w:t xml:space="preserve"> </w:t>
      </w:r>
      <w:r w:rsidRPr="00553A12">
        <w:rPr>
          <w:rFonts w:ascii="Times New Roman" w:hAnsi="Times New Roman" w:cs="Times New Roman"/>
          <w:sz w:val="28"/>
          <w:szCs w:val="28"/>
        </w:rPr>
        <w:t>от</w:t>
      </w:r>
      <w:r w:rsidRPr="00553A12">
        <w:rPr>
          <w:rFonts w:ascii="Times New Roman" w:eastAsia="Times New Roman" w:hAnsi="Times New Roman" w:cs="Times New Roman"/>
          <w:sz w:val="24"/>
          <w:szCs w:val="24"/>
          <w:lang w:eastAsia="ru-RU"/>
        </w:rPr>
        <w:t xml:space="preserve"> </w:t>
      </w:r>
      <w:r w:rsidRPr="00553A12">
        <w:rPr>
          <w:rFonts w:ascii="Times New Roman" w:hAnsi="Times New Roman" w:cs="Times New Roman"/>
          <w:sz w:val="28"/>
          <w:szCs w:val="28"/>
        </w:rPr>
        <w:t>18 декабря 2006 года № 230-ФЗ Одобрен Советом Федерации 8 декабря 2006 года.</w:t>
      </w:r>
    </w:p>
    <w:p w:rsidR="001F3097" w:rsidRPr="00553A12" w:rsidRDefault="00C93CFD" w:rsidP="001F3097">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sz w:val="28"/>
          <w:szCs w:val="28"/>
        </w:rPr>
        <w:t xml:space="preserve">3. </w:t>
      </w:r>
      <w:r w:rsidR="001F3097" w:rsidRPr="00553A12">
        <w:rPr>
          <w:rFonts w:ascii="Times New Roman" w:hAnsi="Times New Roman" w:cs="Times New Roman"/>
          <w:bCs/>
          <w:sz w:val="28"/>
          <w:szCs w:val="28"/>
        </w:rPr>
        <w:t>Федеральный закон от 06.10.2003 № 131-ФЗ «Об общих принципах организации местного самоуправления в Российской Федерации».</w:t>
      </w:r>
    </w:p>
    <w:p w:rsidR="001F3097" w:rsidRPr="00553A12" w:rsidRDefault="001F3097" w:rsidP="001F3097">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4. Федеральный закон «О контрактной системе в сфере закупок товаров, работ, услуг для обеспечения государственных и муниципальных нужд» от 05.04.2013 </w:t>
      </w:r>
      <w:r w:rsidRPr="00553A12">
        <w:rPr>
          <w:rFonts w:ascii="Times New Roman" w:hAnsi="Times New Roman" w:cs="Times New Roman"/>
          <w:bCs/>
          <w:sz w:val="28"/>
          <w:szCs w:val="28"/>
        </w:rPr>
        <w:t xml:space="preserve">№ </w:t>
      </w:r>
      <w:r w:rsidRPr="00553A12">
        <w:rPr>
          <w:rFonts w:ascii="Times New Roman" w:hAnsi="Times New Roman" w:cs="Times New Roman"/>
          <w:sz w:val="28"/>
          <w:szCs w:val="28"/>
        </w:rPr>
        <w:t>44-ФЗ.</w:t>
      </w:r>
    </w:p>
    <w:p w:rsidR="005C2572" w:rsidRPr="00553A12" w:rsidRDefault="005C2572" w:rsidP="001F3097">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5. Федеральный закон от 27 июля 2010 года № 210-ФЗ «Об организации предоставления государственных и муниципальных услуг».</w:t>
      </w:r>
    </w:p>
    <w:p w:rsidR="00DF402A" w:rsidRPr="00553A12" w:rsidRDefault="00DF402A" w:rsidP="001F3097">
      <w:pPr>
        <w:pStyle w:val="a3"/>
        <w:spacing w:after="240"/>
        <w:ind w:firstLine="709"/>
        <w:jc w:val="both"/>
        <w:rPr>
          <w:rFonts w:ascii="Times New Roman" w:hAnsi="Times New Roman" w:cs="Times New Roman"/>
          <w:sz w:val="28"/>
          <w:szCs w:val="28"/>
        </w:rPr>
      </w:pPr>
    </w:p>
    <w:p w:rsidR="007212AE" w:rsidRPr="00553A12" w:rsidRDefault="007212AE" w:rsidP="00DF6846">
      <w:pPr>
        <w:pStyle w:val="a3"/>
        <w:spacing w:after="240"/>
        <w:jc w:val="center"/>
        <w:outlineLvl w:val="0"/>
        <w:rPr>
          <w:rFonts w:ascii="Times New Roman" w:hAnsi="Times New Roman" w:cs="Times New Roman"/>
          <w:b/>
          <w:sz w:val="28"/>
          <w:szCs w:val="28"/>
          <w:u w:val="single"/>
        </w:rPr>
      </w:pPr>
      <w:r w:rsidRPr="00553A12">
        <w:rPr>
          <w:rFonts w:ascii="Times New Roman" w:hAnsi="Times New Roman" w:cs="Times New Roman"/>
          <w:b/>
          <w:sz w:val="28"/>
          <w:szCs w:val="28"/>
          <w:u w:val="single"/>
        </w:rPr>
        <w:t>Законодательство в сфере бюджетных и налоговых отношений:</w:t>
      </w:r>
    </w:p>
    <w:p w:rsidR="007212AE" w:rsidRPr="00553A12" w:rsidRDefault="007212AE" w:rsidP="00C93CFD">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1. Бюджетный кодекс Российской Федерации.</w:t>
      </w:r>
    </w:p>
    <w:p w:rsidR="007212AE" w:rsidRPr="00553A12" w:rsidRDefault="007212AE" w:rsidP="00C93CFD">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2. Налоговый кодекс Российской Федерации,</w:t>
      </w:r>
    </w:p>
    <w:p w:rsidR="007212AE" w:rsidRPr="00553A12" w:rsidRDefault="007212AE" w:rsidP="00347BF3">
      <w:pPr>
        <w:pStyle w:val="a3"/>
        <w:spacing w:after="240"/>
        <w:jc w:val="center"/>
        <w:outlineLvl w:val="0"/>
        <w:rPr>
          <w:rFonts w:ascii="Times New Roman" w:hAnsi="Times New Roman" w:cs="Times New Roman"/>
          <w:b/>
          <w:sz w:val="28"/>
          <w:szCs w:val="28"/>
          <w:u w:val="single"/>
        </w:rPr>
      </w:pPr>
      <w:r w:rsidRPr="00553A12">
        <w:rPr>
          <w:rFonts w:ascii="Times New Roman" w:hAnsi="Times New Roman" w:cs="Times New Roman"/>
          <w:b/>
          <w:sz w:val="28"/>
          <w:szCs w:val="28"/>
          <w:u w:val="single"/>
        </w:rPr>
        <w:t>Законодательство в сфере имущественных отношений:</w:t>
      </w:r>
    </w:p>
    <w:p w:rsidR="00714422" w:rsidRPr="00553A12" w:rsidRDefault="007212AE" w:rsidP="00C93CFD">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1. </w:t>
      </w:r>
      <w:r w:rsidR="00714422" w:rsidRPr="00553A12">
        <w:rPr>
          <w:rFonts w:ascii="Times New Roman" w:hAnsi="Times New Roman" w:cs="Times New Roman"/>
          <w:sz w:val="28"/>
          <w:szCs w:val="28"/>
        </w:rPr>
        <w:t>Федеральный закон от 24.07.2007 № 209-ФЗ «О развитии малого и среднего предпринимательства в Российской Федерации».</w:t>
      </w:r>
    </w:p>
    <w:p w:rsidR="007212AE" w:rsidRPr="00553A12" w:rsidRDefault="00714422" w:rsidP="00C93CFD">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lastRenderedPageBreak/>
        <w:br/>
      </w:r>
    </w:p>
    <w:p w:rsidR="007212AE" w:rsidRPr="00553A12" w:rsidRDefault="007212AE" w:rsidP="00347BF3">
      <w:pPr>
        <w:pStyle w:val="a3"/>
        <w:spacing w:after="240"/>
        <w:jc w:val="center"/>
        <w:outlineLvl w:val="0"/>
        <w:rPr>
          <w:rFonts w:ascii="Times New Roman" w:hAnsi="Times New Roman" w:cs="Times New Roman"/>
          <w:b/>
          <w:sz w:val="28"/>
          <w:szCs w:val="28"/>
          <w:u w:val="single"/>
        </w:rPr>
      </w:pPr>
      <w:r w:rsidRPr="00553A12">
        <w:rPr>
          <w:rFonts w:ascii="Times New Roman" w:hAnsi="Times New Roman" w:cs="Times New Roman"/>
          <w:b/>
          <w:sz w:val="28"/>
          <w:szCs w:val="28"/>
          <w:u w:val="single"/>
        </w:rPr>
        <w:t xml:space="preserve">Законодательство в области обеспечения </w:t>
      </w:r>
      <w:r w:rsidR="00084DDA" w:rsidRPr="00553A12">
        <w:rPr>
          <w:rFonts w:ascii="Times New Roman" w:hAnsi="Times New Roman" w:cs="Times New Roman"/>
          <w:b/>
          <w:sz w:val="28"/>
          <w:szCs w:val="28"/>
          <w:u w:val="single"/>
        </w:rPr>
        <w:t xml:space="preserve">первичных мер </w:t>
      </w:r>
      <w:r w:rsidRPr="00553A12">
        <w:rPr>
          <w:rFonts w:ascii="Times New Roman" w:hAnsi="Times New Roman" w:cs="Times New Roman"/>
          <w:b/>
          <w:sz w:val="28"/>
          <w:szCs w:val="28"/>
          <w:u w:val="single"/>
        </w:rPr>
        <w:t>пожарной безопасности:</w:t>
      </w:r>
    </w:p>
    <w:p w:rsidR="007212AE" w:rsidRPr="00553A12" w:rsidRDefault="00180F07" w:rsidP="009419F5">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1. Федеральный закон от 22 июля 2008 года № 123-ФЗ «Технический регламент о требованиях пожарной безопасности».</w:t>
      </w:r>
    </w:p>
    <w:p w:rsidR="00180F07" w:rsidRPr="00553A12" w:rsidRDefault="00180F07" w:rsidP="009419F5">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2. </w:t>
      </w:r>
      <w:r w:rsidR="00ED2BB3" w:rsidRPr="00553A12">
        <w:rPr>
          <w:rFonts w:ascii="Times New Roman" w:hAnsi="Times New Roman" w:cs="Times New Roman"/>
          <w:sz w:val="28"/>
          <w:szCs w:val="28"/>
        </w:rPr>
        <w:t>Федеральный закон от 21.12.1994 № 69-ФЗ «О пожарной безопасности».</w:t>
      </w:r>
    </w:p>
    <w:p w:rsidR="00180F07" w:rsidRPr="00553A12" w:rsidRDefault="00180F07" w:rsidP="009419F5">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3. </w:t>
      </w:r>
      <w:r w:rsidR="00ED2BB3" w:rsidRPr="00553A12">
        <w:rPr>
          <w:rFonts w:ascii="Times New Roman" w:hAnsi="Times New Roman" w:cs="Times New Roman"/>
          <w:sz w:val="28"/>
          <w:szCs w:val="28"/>
        </w:rPr>
        <w:t>Федеральн</w:t>
      </w:r>
      <w:r w:rsidR="00882DDB" w:rsidRPr="00553A12">
        <w:rPr>
          <w:rFonts w:ascii="Times New Roman" w:hAnsi="Times New Roman" w:cs="Times New Roman"/>
          <w:sz w:val="28"/>
          <w:szCs w:val="28"/>
        </w:rPr>
        <w:t>ый</w:t>
      </w:r>
      <w:r w:rsidR="00ED2BB3" w:rsidRPr="00553A12">
        <w:rPr>
          <w:rFonts w:ascii="Times New Roman" w:hAnsi="Times New Roman" w:cs="Times New Roman"/>
          <w:sz w:val="28"/>
          <w:szCs w:val="28"/>
        </w:rPr>
        <w:t xml:space="preserve"> закон от 6 мая 2011 года № 100-ФЗ «О добровольной пожарной охране».</w:t>
      </w:r>
    </w:p>
    <w:p w:rsidR="009419F5" w:rsidRPr="00553A12" w:rsidRDefault="00ED2BB3" w:rsidP="00180F07">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sz w:val="28"/>
          <w:szCs w:val="28"/>
        </w:rPr>
        <w:t xml:space="preserve">4. </w:t>
      </w:r>
      <w:r w:rsidR="00882DDB" w:rsidRPr="00553A12">
        <w:rPr>
          <w:rFonts w:ascii="Times New Roman" w:hAnsi="Times New Roman" w:cs="Times New Roman"/>
          <w:bCs/>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ED2BB3" w:rsidRPr="00553A12" w:rsidRDefault="00ED2BB3" w:rsidP="00180F07">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5. </w:t>
      </w:r>
      <w:r w:rsidR="00882DDB" w:rsidRPr="00553A12">
        <w:rPr>
          <w:rFonts w:ascii="Times New Roman" w:hAnsi="Times New Roman" w:cs="Times New Roman"/>
          <w:sz w:val="28"/>
          <w:szCs w:val="28"/>
        </w:rPr>
        <w:t>Постановление Правительства РФ от 25.04.2012 года № 390 «О противопожарном режиме» (вместе с «Правилами противопожарного режима в Российской Федерации»).</w:t>
      </w:r>
    </w:p>
    <w:p w:rsidR="009419F5" w:rsidRPr="00553A12" w:rsidRDefault="009419F5" w:rsidP="00347BF3">
      <w:pPr>
        <w:pStyle w:val="a3"/>
        <w:spacing w:after="240"/>
        <w:jc w:val="center"/>
        <w:outlineLvl w:val="0"/>
        <w:rPr>
          <w:rFonts w:ascii="Times New Roman" w:hAnsi="Times New Roman" w:cs="Times New Roman"/>
          <w:b/>
          <w:sz w:val="28"/>
          <w:szCs w:val="28"/>
          <w:u w:val="single"/>
        </w:rPr>
      </w:pPr>
      <w:r w:rsidRPr="00553A12">
        <w:rPr>
          <w:rFonts w:ascii="Times New Roman" w:hAnsi="Times New Roman" w:cs="Times New Roman"/>
          <w:b/>
          <w:sz w:val="28"/>
          <w:szCs w:val="28"/>
          <w:u w:val="single"/>
        </w:rPr>
        <w:t>Законодательство в сфере благоустройства</w:t>
      </w:r>
      <w:r w:rsidR="00BA7334" w:rsidRPr="00553A12">
        <w:rPr>
          <w:rFonts w:ascii="Times New Roman" w:hAnsi="Times New Roman" w:cs="Times New Roman"/>
          <w:b/>
          <w:sz w:val="28"/>
          <w:szCs w:val="28"/>
          <w:u w:val="single"/>
        </w:rPr>
        <w:t xml:space="preserve"> и организации досуга</w:t>
      </w:r>
      <w:r w:rsidRPr="00553A12">
        <w:rPr>
          <w:rFonts w:ascii="Times New Roman" w:hAnsi="Times New Roman" w:cs="Times New Roman"/>
          <w:b/>
          <w:sz w:val="28"/>
          <w:szCs w:val="28"/>
          <w:u w:val="single"/>
        </w:rPr>
        <w:t>:</w:t>
      </w:r>
    </w:p>
    <w:p w:rsidR="009419F5" w:rsidRPr="00553A12" w:rsidRDefault="009419F5" w:rsidP="009419F5">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sz w:val="28"/>
          <w:szCs w:val="28"/>
        </w:rPr>
        <w:t xml:space="preserve">1. Статья 45.1. Федерального закона </w:t>
      </w:r>
      <w:r w:rsidRPr="00553A12">
        <w:rPr>
          <w:rFonts w:ascii="Times New Roman" w:hAnsi="Times New Roman" w:cs="Times New Roman"/>
          <w:bCs/>
          <w:sz w:val="28"/>
          <w:szCs w:val="28"/>
        </w:rPr>
        <w:t>от 06.10.2003</w:t>
      </w:r>
      <w:r w:rsidR="00A43F8D" w:rsidRPr="00553A12">
        <w:rPr>
          <w:rFonts w:ascii="Times New Roman" w:hAnsi="Times New Roman" w:cs="Times New Roman"/>
          <w:bCs/>
          <w:sz w:val="28"/>
          <w:szCs w:val="28"/>
        </w:rPr>
        <w:t xml:space="preserve"> года</w:t>
      </w:r>
      <w:r w:rsidRPr="00553A12">
        <w:rPr>
          <w:rFonts w:ascii="Times New Roman" w:hAnsi="Times New Roman" w:cs="Times New Roman"/>
          <w:bCs/>
          <w:sz w:val="28"/>
          <w:szCs w:val="28"/>
        </w:rPr>
        <w:t xml:space="preserve"> № 131-ФЗ «Об общих принципах организации местного самоуправления в Российской Федерации».</w:t>
      </w:r>
    </w:p>
    <w:p w:rsidR="009419F5" w:rsidRPr="00553A12" w:rsidRDefault="009419F5" w:rsidP="009419F5">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2. Закон Хабаровского края от 19 декабря 2018 года № 395 «О регулировании отдельных вопросов в сфере благоустройства на территории Хабаровского края. (с изменениями на 30 июня 2021 года).</w:t>
      </w:r>
    </w:p>
    <w:p w:rsidR="00A43F8D" w:rsidRPr="00553A12" w:rsidRDefault="009419F5" w:rsidP="009419F5">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 xml:space="preserve">3. </w:t>
      </w:r>
      <w:r w:rsidR="00A43F8D" w:rsidRPr="00553A12">
        <w:rPr>
          <w:rFonts w:ascii="Times New Roman" w:hAnsi="Times New Roman" w:cs="Times New Roman"/>
          <w:bCs/>
          <w:sz w:val="28"/>
          <w:szCs w:val="28"/>
        </w:rPr>
        <w:t>Федеральный закон от 24 ноября 1995 года № 181-ФЗ «О социальной защите инвалидов в Российской Федерации».</w:t>
      </w:r>
    </w:p>
    <w:p w:rsidR="009419F5" w:rsidRPr="00553A12" w:rsidRDefault="00A43F8D" w:rsidP="009419F5">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4. Закон Хабаровского края от 09 декабря 2015 года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w:t>
      </w:r>
    </w:p>
    <w:p w:rsidR="00A43F8D" w:rsidRPr="00553A12" w:rsidRDefault="00A43F8D" w:rsidP="009419F5">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 xml:space="preserve">5. Федеральный закон от 24 июня 1998 года № 89-ФЗ «Об отходах производства и потребления». </w:t>
      </w:r>
    </w:p>
    <w:p w:rsidR="00BA7334" w:rsidRPr="00553A12" w:rsidRDefault="00BA7334" w:rsidP="009419F5">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 xml:space="preserve">6. Постановление Правительства РФ от 15.04.2014 № 302 (ред. от 14.04.2021) «Об утверждении государственной программы Российской Федерации </w:t>
      </w:r>
      <w:r w:rsidR="001D49E1" w:rsidRPr="00553A12">
        <w:rPr>
          <w:rFonts w:ascii="Times New Roman" w:hAnsi="Times New Roman" w:cs="Times New Roman"/>
          <w:bCs/>
          <w:sz w:val="28"/>
          <w:szCs w:val="28"/>
        </w:rPr>
        <w:t>«</w:t>
      </w:r>
      <w:r w:rsidRPr="00553A12">
        <w:rPr>
          <w:rFonts w:ascii="Times New Roman" w:hAnsi="Times New Roman" w:cs="Times New Roman"/>
          <w:bCs/>
          <w:sz w:val="28"/>
          <w:szCs w:val="28"/>
        </w:rPr>
        <w:t>Развитие физической культуры и спорта».</w:t>
      </w:r>
    </w:p>
    <w:p w:rsidR="00BA7334" w:rsidRPr="00553A12" w:rsidRDefault="00BA7334" w:rsidP="00BA7334">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lastRenderedPageBreak/>
        <w:t>7. «Основы законодательства Российской Федерации о культуре» (утв. ВС РФ 09.10.1992 № 3612-1) (ред. от 30.04.2021).</w:t>
      </w:r>
    </w:p>
    <w:p w:rsidR="009B19C8" w:rsidRPr="00553A12" w:rsidRDefault="009B19C8" w:rsidP="009B19C8">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8.</w:t>
      </w:r>
      <w:r w:rsidRPr="00553A12">
        <w:rPr>
          <w:rFonts w:ascii="Times New Roman" w:eastAsia="Times New Roman" w:hAnsi="Times New Roman" w:cs="Times New Roman"/>
          <w:b/>
          <w:sz w:val="24"/>
          <w:szCs w:val="20"/>
          <w:lang w:eastAsia="ru-RU"/>
        </w:rPr>
        <w:t xml:space="preserve"> </w:t>
      </w:r>
      <w:r w:rsidRPr="00553A12">
        <w:rPr>
          <w:rFonts w:ascii="Times New Roman" w:hAnsi="Times New Roman" w:cs="Times New Roman"/>
          <w:bCs/>
          <w:sz w:val="28"/>
          <w:szCs w:val="28"/>
        </w:rPr>
        <w:t xml:space="preserve">Приказ </w:t>
      </w:r>
      <w:r w:rsidR="00112B6A" w:rsidRPr="00553A12">
        <w:rPr>
          <w:rFonts w:ascii="Times New Roman" w:hAnsi="Times New Roman" w:cs="Times New Roman"/>
          <w:bCs/>
          <w:sz w:val="28"/>
          <w:szCs w:val="28"/>
        </w:rPr>
        <w:t>Министерства строительства и жилищно-коммунального хозяйства российской федерации от 27 декабря 2019 года № 897/пр и Министерства спорта российской федерации о</w:t>
      </w:r>
      <w:r w:rsidRPr="00553A12">
        <w:rPr>
          <w:rFonts w:ascii="Times New Roman" w:hAnsi="Times New Roman" w:cs="Times New Roman"/>
          <w:bCs/>
          <w:sz w:val="28"/>
          <w:szCs w:val="28"/>
        </w:rPr>
        <w:t>т 27 декабря 2019 года № 1128</w:t>
      </w:r>
      <w:r w:rsidR="00D91456" w:rsidRPr="00553A12">
        <w:rPr>
          <w:rFonts w:ascii="Times New Roman" w:hAnsi="Times New Roman" w:cs="Times New Roman"/>
          <w:bCs/>
          <w:sz w:val="28"/>
          <w:szCs w:val="28"/>
        </w:rPr>
        <w:t xml:space="preserve"> </w:t>
      </w:r>
      <w:r w:rsidRPr="00553A12">
        <w:rPr>
          <w:rFonts w:ascii="Times New Roman" w:hAnsi="Times New Roman" w:cs="Times New Roman"/>
          <w:bCs/>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A43F8D" w:rsidRPr="00553A12" w:rsidRDefault="009B19C8" w:rsidP="00347BF3">
      <w:pPr>
        <w:pStyle w:val="a3"/>
        <w:spacing w:after="240"/>
        <w:ind w:firstLine="709"/>
        <w:jc w:val="both"/>
        <w:outlineLvl w:val="0"/>
        <w:rPr>
          <w:rFonts w:ascii="Times New Roman" w:hAnsi="Times New Roman" w:cs="Times New Roman"/>
          <w:b/>
          <w:bCs/>
          <w:sz w:val="28"/>
          <w:szCs w:val="28"/>
          <w:u w:val="single"/>
        </w:rPr>
      </w:pPr>
      <w:r w:rsidRPr="00553A12">
        <w:rPr>
          <w:rFonts w:ascii="Times New Roman" w:hAnsi="Times New Roman" w:cs="Times New Roman"/>
          <w:bCs/>
          <w:sz w:val="28"/>
          <w:szCs w:val="28"/>
          <w:u w:val="single"/>
        </w:rPr>
        <w:t xml:space="preserve"> </w:t>
      </w:r>
      <w:r w:rsidR="00A43F8D" w:rsidRPr="00553A12">
        <w:rPr>
          <w:rFonts w:ascii="Times New Roman" w:hAnsi="Times New Roman" w:cs="Times New Roman"/>
          <w:b/>
          <w:bCs/>
          <w:sz w:val="28"/>
          <w:szCs w:val="28"/>
          <w:u w:val="single"/>
        </w:rPr>
        <w:t>Законодательство в сфере ЖКХ и жилищных отношений</w:t>
      </w:r>
      <w:r w:rsidR="00257A3F" w:rsidRPr="00553A12">
        <w:rPr>
          <w:rFonts w:ascii="Times New Roman" w:hAnsi="Times New Roman" w:cs="Times New Roman"/>
          <w:b/>
          <w:bCs/>
          <w:sz w:val="28"/>
          <w:szCs w:val="28"/>
          <w:u w:val="single"/>
        </w:rPr>
        <w:t>:</w:t>
      </w:r>
    </w:p>
    <w:p w:rsidR="00BA7334" w:rsidRPr="00553A12" w:rsidRDefault="00BA7334" w:rsidP="00BA7334">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sz w:val="28"/>
          <w:szCs w:val="28"/>
        </w:rPr>
        <w:t xml:space="preserve">1. Жилищный кодекс Российской Федерации Федеральный закон от </w:t>
      </w:r>
      <w:r w:rsidRPr="00553A12">
        <w:rPr>
          <w:rFonts w:ascii="Times New Roman" w:hAnsi="Times New Roman" w:cs="Times New Roman"/>
          <w:bCs/>
          <w:iCs/>
          <w:sz w:val="28"/>
          <w:szCs w:val="28"/>
        </w:rPr>
        <w:t>29 декабря 2004 г. № 188-ФЗ.</w:t>
      </w:r>
    </w:p>
    <w:p w:rsidR="00BA7334" w:rsidRPr="00553A12" w:rsidRDefault="00BA7334" w:rsidP="00BA7334">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9658AF" w:rsidRPr="00553A12" w:rsidRDefault="00BA7334" w:rsidP="00BA7334">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3. </w:t>
      </w:r>
      <w:r w:rsidR="009658AF" w:rsidRPr="00553A12">
        <w:rPr>
          <w:rFonts w:ascii="Times New Roman" w:hAnsi="Times New Roman" w:cs="Times New Roman"/>
          <w:bCs/>
          <w:iCs/>
          <w:sz w:val="28"/>
          <w:szCs w:val="28"/>
        </w:rPr>
        <w:t>Федеральный закон от 07.12.2011 № 416-ФЗ «О водоснабжении и водоотведении».</w:t>
      </w:r>
    </w:p>
    <w:p w:rsidR="00BA7334" w:rsidRPr="00553A12" w:rsidRDefault="009658AF" w:rsidP="00BA7334">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4. </w:t>
      </w:r>
      <w:r w:rsidR="00BA7334" w:rsidRPr="00553A12">
        <w:rPr>
          <w:rFonts w:ascii="Times New Roman" w:hAnsi="Times New Roman" w:cs="Times New Roman"/>
          <w:bCs/>
          <w:iCs/>
          <w:sz w:val="28"/>
          <w:szCs w:val="28"/>
        </w:rPr>
        <w:t>Постановление Правительства РФ от 29 июля 2013 г. № 644</w:t>
      </w:r>
      <w:r w:rsidR="00BA7334" w:rsidRPr="00553A12">
        <w:rPr>
          <w:rFonts w:ascii="Times New Roman" w:hAnsi="Times New Roman" w:cs="Times New Roman"/>
          <w:bCs/>
          <w:iCs/>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rsidR="009B19C8" w:rsidRPr="00553A12" w:rsidRDefault="009658AF" w:rsidP="009B19C8">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5.</w:t>
      </w:r>
      <w:r w:rsidRPr="00553A12">
        <w:rPr>
          <w:rFonts w:eastAsiaTheme="minorEastAsia"/>
          <w:sz w:val="48"/>
          <w:szCs w:val="48"/>
          <w:lang w:eastAsia="ru-RU"/>
        </w:rPr>
        <w:t xml:space="preserve"> </w:t>
      </w:r>
      <w:r w:rsidR="009B19C8" w:rsidRPr="00553A12">
        <w:rPr>
          <w:rFonts w:ascii="Times New Roman" w:hAnsi="Times New Roman" w:cs="Times New Roman"/>
          <w:bCs/>
          <w:iCs/>
          <w:sz w:val="28"/>
          <w:szCs w:val="28"/>
        </w:rPr>
        <w:t>Постановление Госстроя РФ от 27 сентября 2003 г. № 170 «Об утверждении Правил и норм технической эксплуатации жилищного фонда».</w:t>
      </w:r>
    </w:p>
    <w:p w:rsidR="009B19C8" w:rsidRPr="00553A12" w:rsidRDefault="009658AF" w:rsidP="009B19C8">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6. </w:t>
      </w:r>
      <w:r w:rsidR="009B19C8" w:rsidRPr="00553A12">
        <w:rPr>
          <w:rFonts w:ascii="Times New Roman" w:hAnsi="Times New Roman" w:cs="Times New Roman"/>
          <w:bCs/>
          <w:iCs/>
          <w:sz w:val="28"/>
          <w:szCs w:val="28"/>
        </w:rPr>
        <w:t>Постановление Правительства РФ от 21.05.2005 № 315 «Об утверждении Типового договора социального найма жилого помещения».</w:t>
      </w:r>
    </w:p>
    <w:p w:rsidR="009B19C8" w:rsidRPr="00553A12" w:rsidRDefault="009658AF" w:rsidP="009B19C8">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7. </w:t>
      </w:r>
      <w:r w:rsidR="009B19C8" w:rsidRPr="00553A12">
        <w:rPr>
          <w:rFonts w:ascii="Times New Roman" w:hAnsi="Times New Roman" w:cs="Times New Roman"/>
          <w:bCs/>
          <w:iCs/>
          <w:sz w:val="28"/>
          <w:szCs w:val="28"/>
        </w:rPr>
        <w:t>Постановление Правительства РФ от 26 января 2006 г. № 42</w:t>
      </w:r>
      <w:r w:rsidR="009B19C8" w:rsidRPr="00553A12">
        <w:rPr>
          <w:rFonts w:ascii="Times New Roman" w:hAnsi="Times New Roman" w:cs="Times New Roman"/>
          <w:bCs/>
          <w:iCs/>
          <w:sz w:val="28"/>
          <w:szCs w:val="28"/>
        </w:rPr>
        <w:b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9B19C8" w:rsidRPr="00553A12" w:rsidRDefault="009658AF" w:rsidP="009B19C8">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8. </w:t>
      </w:r>
      <w:r w:rsidR="009B19C8" w:rsidRPr="00553A12">
        <w:rPr>
          <w:rFonts w:ascii="Times New Roman" w:hAnsi="Times New Roman" w:cs="Times New Roman"/>
          <w:bCs/>
          <w:iCs/>
          <w:sz w:val="28"/>
          <w:szCs w:val="28"/>
        </w:rPr>
        <w:t>Постановление Правительства РФ от 21 января 2006 года № 25 «Об утверждении Правил пользования жилыми помещениями».</w:t>
      </w:r>
    </w:p>
    <w:p w:rsidR="009B19C8" w:rsidRPr="00553A12" w:rsidRDefault="009658AF" w:rsidP="009B19C8">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9. </w:t>
      </w:r>
      <w:r w:rsidR="009B19C8" w:rsidRPr="00553A12">
        <w:rPr>
          <w:rFonts w:ascii="Times New Roman" w:hAnsi="Times New Roman" w:cs="Times New Roman"/>
          <w:bCs/>
          <w:iCs/>
          <w:sz w:val="28"/>
          <w:szCs w:val="28"/>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B19C8" w:rsidRPr="00553A12" w:rsidRDefault="009658AF" w:rsidP="009B19C8">
      <w:pPr>
        <w:pStyle w:val="a3"/>
        <w:spacing w:after="240"/>
        <w:ind w:firstLine="709"/>
        <w:rPr>
          <w:rFonts w:ascii="Times New Roman" w:hAnsi="Times New Roman" w:cs="Times New Roman"/>
          <w:bCs/>
          <w:iCs/>
          <w:sz w:val="28"/>
          <w:szCs w:val="28"/>
        </w:rPr>
      </w:pPr>
      <w:r w:rsidRPr="00553A12">
        <w:rPr>
          <w:rFonts w:ascii="Times New Roman" w:hAnsi="Times New Roman" w:cs="Times New Roman"/>
          <w:bCs/>
          <w:iCs/>
          <w:sz w:val="28"/>
          <w:szCs w:val="28"/>
        </w:rPr>
        <w:lastRenderedPageBreak/>
        <w:t xml:space="preserve">10. </w:t>
      </w:r>
      <w:r w:rsidR="009B19C8" w:rsidRPr="00553A12">
        <w:rPr>
          <w:rFonts w:ascii="Times New Roman" w:hAnsi="Times New Roman" w:cs="Times New Roman"/>
          <w:bCs/>
          <w:iCs/>
          <w:sz w:val="28"/>
          <w:szCs w:val="28"/>
        </w:rPr>
        <w:t xml:space="preserve">Федеральный закон от 24 июня 1998 года </w:t>
      </w:r>
      <w:r w:rsidR="000E230D" w:rsidRPr="00553A12">
        <w:rPr>
          <w:rFonts w:ascii="Times New Roman" w:hAnsi="Times New Roman" w:cs="Times New Roman"/>
          <w:bCs/>
          <w:iCs/>
          <w:sz w:val="28"/>
          <w:szCs w:val="28"/>
        </w:rPr>
        <w:t>№</w:t>
      </w:r>
      <w:r w:rsidR="009B19C8" w:rsidRPr="00553A12">
        <w:rPr>
          <w:rFonts w:ascii="Times New Roman" w:hAnsi="Times New Roman" w:cs="Times New Roman"/>
          <w:bCs/>
          <w:iCs/>
          <w:sz w:val="28"/>
          <w:szCs w:val="28"/>
        </w:rPr>
        <w:t> 89-ФЗ</w:t>
      </w:r>
      <w:r w:rsidR="000E230D" w:rsidRPr="00553A12">
        <w:rPr>
          <w:rFonts w:ascii="Times New Roman" w:hAnsi="Times New Roman" w:cs="Times New Roman"/>
          <w:bCs/>
          <w:iCs/>
          <w:sz w:val="28"/>
          <w:szCs w:val="28"/>
        </w:rPr>
        <w:t xml:space="preserve"> «Об отходах производства и потребления».</w:t>
      </w:r>
    </w:p>
    <w:p w:rsidR="00112B6A" w:rsidRPr="00553A12" w:rsidRDefault="009658AF" w:rsidP="00112B6A">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11. </w:t>
      </w:r>
      <w:r w:rsidR="00112B6A" w:rsidRPr="00553A12">
        <w:rPr>
          <w:rFonts w:ascii="Times New Roman" w:hAnsi="Times New Roman" w:cs="Times New Roman"/>
          <w:bCs/>
          <w:iCs/>
          <w:sz w:val="28"/>
          <w:szCs w:val="28"/>
        </w:rPr>
        <w:t>Постановление Правительства РФ от12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w:t>
      </w:r>
    </w:p>
    <w:p w:rsidR="00112B6A" w:rsidRPr="00553A12" w:rsidRDefault="009658AF" w:rsidP="00112B6A">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12. </w:t>
      </w:r>
      <w:r w:rsidR="00112B6A" w:rsidRPr="00553A12">
        <w:rPr>
          <w:rFonts w:ascii="Times New Roman" w:hAnsi="Times New Roman" w:cs="Times New Roman"/>
          <w:bCs/>
          <w:iCs/>
          <w:sz w:val="28"/>
          <w:szCs w:val="28"/>
        </w:rPr>
        <w:t>Постановление Правительства РФ от 12 октября 2020 г. № 1657 «О Единых требованиях к объектам обработки, утилизации, обезвреживания, размещения твердых коммунальных отходов».</w:t>
      </w:r>
    </w:p>
    <w:p w:rsidR="00112B6A" w:rsidRPr="00553A12" w:rsidRDefault="00227A3A" w:rsidP="00112B6A">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13.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326296" w:rsidRPr="00553A12" w:rsidRDefault="009B4A1F" w:rsidP="006F28E5">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14. </w:t>
      </w:r>
      <w:r w:rsidR="006F28E5" w:rsidRPr="00553A12">
        <w:rPr>
          <w:rFonts w:ascii="Times New Roman" w:hAnsi="Times New Roman" w:cs="Times New Roman"/>
          <w:bCs/>
          <w:iCs/>
          <w:sz w:val="28"/>
          <w:szCs w:val="28"/>
        </w:rPr>
        <w:t>ГОСТ 31937-2011 Группа Т62 Межгосударственный стандарт «Здания и сооружения. Правила обследования и мониторинга технического состояния».</w:t>
      </w:r>
    </w:p>
    <w:p w:rsidR="005A5334" w:rsidRPr="00553A12" w:rsidRDefault="005A5334" w:rsidP="006F28E5">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15. «Градостроительный кодекс Российской Федерации» Федеральный закон от 29.12.2004 № 190-ФЗ.</w:t>
      </w:r>
    </w:p>
    <w:p w:rsidR="00E67409" w:rsidRPr="00553A12" w:rsidRDefault="00E67409" w:rsidP="006F28E5">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16. «Земельный кодекс Российской Федерации» Федеральный закон от 25.10.2001 № 136-ФЗ.</w:t>
      </w:r>
    </w:p>
    <w:p w:rsidR="002C7A4A" w:rsidRPr="00553A12" w:rsidRDefault="00F96919" w:rsidP="00F96919">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17. Постановление Правительства РФ от </w:t>
      </w:r>
      <w:r w:rsidR="00553A12" w:rsidRPr="00553A12">
        <w:rPr>
          <w:rFonts w:ascii="Times New Roman" w:hAnsi="Times New Roman" w:cs="Times New Roman"/>
          <w:bCs/>
          <w:iCs/>
          <w:sz w:val="28"/>
          <w:szCs w:val="28"/>
        </w:rPr>
        <w:t xml:space="preserve">19 ноября 2014 года </w:t>
      </w:r>
      <w:r w:rsidRPr="00553A12">
        <w:rPr>
          <w:rFonts w:ascii="Times New Roman" w:hAnsi="Times New Roman" w:cs="Times New Roman"/>
          <w:bCs/>
          <w:iCs/>
          <w:sz w:val="28"/>
          <w:szCs w:val="28"/>
        </w:rPr>
        <w:t>№</w:t>
      </w:r>
      <w:r w:rsidR="00553A12" w:rsidRPr="00553A12">
        <w:rPr>
          <w:rFonts w:ascii="Times New Roman" w:hAnsi="Times New Roman" w:cs="Times New Roman"/>
          <w:bCs/>
          <w:iCs/>
          <w:sz w:val="28"/>
          <w:szCs w:val="28"/>
        </w:rPr>
        <w:t xml:space="preserve"> 1221</w:t>
      </w:r>
      <w:r w:rsidRPr="00553A12">
        <w:rPr>
          <w:rFonts w:ascii="Times New Roman" w:hAnsi="Times New Roman" w:cs="Times New Roman"/>
          <w:bCs/>
          <w:iCs/>
          <w:sz w:val="28"/>
          <w:szCs w:val="28"/>
        </w:rPr>
        <w:t xml:space="preserve"> «</w:t>
      </w:r>
      <w:r w:rsidR="00553A12" w:rsidRPr="00553A12">
        <w:rPr>
          <w:rFonts w:ascii="Times New Roman" w:hAnsi="Times New Roman" w:cs="Times New Roman"/>
          <w:bCs/>
          <w:iCs/>
          <w:sz w:val="28"/>
          <w:szCs w:val="28"/>
        </w:rPr>
        <w:t>Об утверждении Правил присвоения, изменения и аннулирования адресов</w:t>
      </w:r>
      <w:r w:rsidRPr="00553A12">
        <w:rPr>
          <w:rFonts w:ascii="Times New Roman" w:hAnsi="Times New Roman" w:cs="Times New Roman"/>
          <w:bCs/>
          <w:iCs/>
          <w:sz w:val="28"/>
          <w:szCs w:val="28"/>
        </w:rPr>
        <w:t>».</w:t>
      </w:r>
    </w:p>
    <w:p w:rsidR="002C7A4A" w:rsidRPr="00553A12" w:rsidRDefault="00553A12" w:rsidP="00F96919">
      <w:pPr>
        <w:pStyle w:val="a3"/>
        <w:spacing w:after="240"/>
        <w:ind w:firstLine="709"/>
        <w:rPr>
          <w:rFonts w:ascii="Times New Roman" w:hAnsi="Times New Roman" w:cs="Times New Roman"/>
          <w:bCs/>
          <w:iCs/>
          <w:sz w:val="28"/>
          <w:szCs w:val="28"/>
        </w:rPr>
      </w:pPr>
      <w:r w:rsidRPr="00553A12">
        <w:rPr>
          <w:rFonts w:ascii="Times New Roman" w:hAnsi="Times New Roman" w:cs="Times New Roman"/>
          <w:bCs/>
          <w:iCs/>
          <w:sz w:val="28"/>
          <w:szCs w:val="28"/>
        </w:rPr>
        <w:t>(с изменениями на 4 сентября 2020 года)</w:t>
      </w:r>
    </w:p>
    <w:p w:rsidR="00F96919" w:rsidRPr="00553A12" w:rsidRDefault="00F96919" w:rsidP="006F28E5">
      <w:pPr>
        <w:pStyle w:val="a3"/>
        <w:spacing w:after="240"/>
        <w:ind w:firstLine="709"/>
        <w:jc w:val="both"/>
        <w:rPr>
          <w:rFonts w:ascii="Times New Roman" w:hAnsi="Times New Roman" w:cs="Times New Roman"/>
          <w:bCs/>
          <w:iCs/>
          <w:sz w:val="28"/>
          <w:szCs w:val="28"/>
        </w:rPr>
      </w:pPr>
    </w:p>
    <w:p w:rsidR="00227A3A" w:rsidRPr="00553A12" w:rsidRDefault="00227A3A" w:rsidP="00347BF3">
      <w:pPr>
        <w:pStyle w:val="a3"/>
        <w:spacing w:after="240"/>
        <w:jc w:val="center"/>
        <w:outlineLvl w:val="0"/>
        <w:rPr>
          <w:rFonts w:ascii="Times New Roman" w:hAnsi="Times New Roman" w:cs="Times New Roman"/>
          <w:b/>
          <w:bCs/>
          <w:iCs/>
          <w:sz w:val="28"/>
          <w:szCs w:val="28"/>
          <w:u w:val="single"/>
        </w:rPr>
      </w:pPr>
      <w:r w:rsidRPr="00553A12">
        <w:rPr>
          <w:rFonts w:ascii="Times New Roman" w:hAnsi="Times New Roman" w:cs="Times New Roman"/>
          <w:b/>
          <w:bCs/>
          <w:iCs/>
          <w:sz w:val="28"/>
          <w:szCs w:val="28"/>
          <w:u w:val="single"/>
        </w:rPr>
        <w:t>Участие в предупреждении и ликвидации последствий чрезвычайны</w:t>
      </w:r>
      <w:r w:rsidR="00833D19" w:rsidRPr="00553A12">
        <w:rPr>
          <w:rFonts w:ascii="Times New Roman" w:hAnsi="Times New Roman" w:cs="Times New Roman"/>
          <w:b/>
          <w:bCs/>
          <w:iCs/>
          <w:sz w:val="28"/>
          <w:szCs w:val="28"/>
          <w:u w:val="single"/>
        </w:rPr>
        <w:t>х ситуаций в границах поселения</w:t>
      </w:r>
      <w:r w:rsidR="00257A3F" w:rsidRPr="00553A12">
        <w:rPr>
          <w:rFonts w:ascii="Times New Roman" w:hAnsi="Times New Roman" w:cs="Times New Roman"/>
          <w:b/>
          <w:bCs/>
          <w:iCs/>
          <w:sz w:val="28"/>
          <w:szCs w:val="28"/>
          <w:u w:val="single"/>
        </w:rPr>
        <w:t>:</w:t>
      </w:r>
    </w:p>
    <w:p w:rsidR="001D49E1" w:rsidRPr="00553A12" w:rsidRDefault="00833D19" w:rsidP="001D49E1">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1</w:t>
      </w:r>
      <w:r w:rsidR="001D49E1" w:rsidRPr="00553A12">
        <w:rPr>
          <w:rFonts w:ascii="Times New Roman" w:hAnsi="Times New Roman" w:cs="Times New Roman"/>
          <w:bCs/>
          <w:iCs/>
          <w:sz w:val="28"/>
          <w:szCs w:val="28"/>
        </w:rPr>
        <w:t>. 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rsidR="00227A3A" w:rsidRPr="00553A12" w:rsidRDefault="00833D19" w:rsidP="001D49E1">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2</w:t>
      </w:r>
      <w:r w:rsidR="001D49E1" w:rsidRPr="00553A12">
        <w:rPr>
          <w:rFonts w:ascii="Times New Roman" w:hAnsi="Times New Roman" w:cs="Times New Roman"/>
          <w:bCs/>
          <w:iCs/>
          <w:sz w:val="28"/>
          <w:szCs w:val="28"/>
        </w:rPr>
        <w:t xml:space="preserve">. Закон Хабаровского края от 01 марта 1996 года № 7 «О защите населения и территории Хабаровского края от чрезвычайных ситуаций природного и техногенного характера». </w:t>
      </w:r>
    </w:p>
    <w:p w:rsidR="00227A3A" w:rsidRPr="00553A12" w:rsidRDefault="00227A3A" w:rsidP="00227A3A">
      <w:pPr>
        <w:pStyle w:val="a3"/>
        <w:spacing w:after="240"/>
        <w:ind w:firstLine="709"/>
        <w:rPr>
          <w:rFonts w:ascii="Times New Roman" w:hAnsi="Times New Roman" w:cs="Times New Roman"/>
          <w:bCs/>
          <w:iCs/>
          <w:sz w:val="28"/>
          <w:szCs w:val="28"/>
        </w:rPr>
      </w:pPr>
    </w:p>
    <w:p w:rsidR="00227A3A" w:rsidRPr="00553A12" w:rsidRDefault="00227A3A" w:rsidP="00E211CA">
      <w:pPr>
        <w:pStyle w:val="a3"/>
        <w:spacing w:after="240"/>
        <w:jc w:val="center"/>
        <w:outlineLvl w:val="0"/>
        <w:rPr>
          <w:rFonts w:ascii="Times New Roman" w:hAnsi="Times New Roman" w:cs="Times New Roman"/>
          <w:b/>
          <w:bCs/>
          <w:iCs/>
          <w:sz w:val="28"/>
          <w:szCs w:val="28"/>
          <w:u w:val="single"/>
        </w:rPr>
      </w:pPr>
      <w:r w:rsidRPr="00553A12">
        <w:rPr>
          <w:rFonts w:ascii="Times New Roman" w:hAnsi="Times New Roman" w:cs="Times New Roman"/>
          <w:b/>
          <w:bCs/>
          <w:iCs/>
          <w:sz w:val="28"/>
          <w:szCs w:val="28"/>
          <w:u w:val="single"/>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w:t>
      </w:r>
      <w:r w:rsidR="00833D19" w:rsidRPr="00553A12">
        <w:rPr>
          <w:rFonts w:ascii="Times New Roman" w:hAnsi="Times New Roman" w:cs="Times New Roman"/>
          <w:b/>
          <w:bCs/>
          <w:iCs/>
          <w:sz w:val="28"/>
          <w:szCs w:val="28"/>
          <w:u w:val="single"/>
        </w:rPr>
        <w:t>ьзования и их береговым полосам</w:t>
      </w:r>
      <w:r w:rsidR="00257A3F" w:rsidRPr="00553A12">
        <w:rPr>
          <w:rFonts w:ascii="Times New Roman" w:hAnsi="Times New Roman" w:cs="Times New Roman"/>
          <w:b/>
          <w:bCs/>
          <w:iCs/>
          <w:sz w:val="28"/>
          <w:szCs w:val="28"/>
          <w:u w:val="single"/>
        </w:rPr>
        <w:t>:</w:t>
      </w:r>
    </w:p>
    <w:p w:rsidR="00227A3A" w:rsidRPr="00553A12" w:rsidRDefault="00B754FE" w:rsidP="00227A3A">
      <w:pPr>
        <w:pStyle w:val="a3"/>
        <w:spacing w:after="240"/>
        <w:ind w:firstLine="709"/>
        <w:rPr>
          <w:rFonts w:ascii="Times New Roman" w:hAnsi="Times New Roman" w:cs="Times New Roman"/>
          <w:bCs/>
          <w:iCs/>
          <w:sz w:val="28"/>
          <w:szCs w:val="28"/>
        </w:rPr>
      </w:pPr>
      <w:r w:rsidRPr="00553A12">
        <w:rPr>
          <w:rFonts w:ascii="Times New Roman" w:hAnsi="Times New Roman" w:cs="Times New Roman"/>
          <w:bCs/>
          <w:iCs/>
          <w:sz w:val="28"/>
          <w:szCs w:val="28"/>
        </w:rPr>
        <w:t>1.  «Водный кодекс Российской Федерации» федеральный закон от 03.06.2006 № 74-ФЗ.</w:t>
      </w:r>
    </w:p>
    <w:p w:rsidR="00466BB8" w:rsidRPr="00553A12" w:rsidRDefault="00A42B5D" w:rsidP="00A42B5D">
      <w:pPr>
        <w:pStyle w:val="a3"/>
        <w:spacing w:after="240"/>
        <w:ind w:firstLine="709"/>
        <w:rPr>
          <w:rFonts w:ascii="Times New Roman" w:hAnsi="Times New Roman" w:cs="Times New Roman"/>
          <w:bCs/>
          <w:iCs/>
          <w:sz w:val="28"/>
          <w:szCs w:val="28"/>
        </w:rPr>
      </w:pPr>
      <w:r w:rsidRPr="00553A12">
        <w:rPr>
          <w:rFonts w:ascii="Times New Roman" w:hAnsi="Times New Roman" w:cs="Times New Roman"/>
          <w:bCs/>
          <w:iCs/>
          <w:sz w:val="28"/>
          <w:szCs w:val="28"/>
        </w:rPr>
        <w:t xml:space="preserve">2. </w:t>
      </w:r>
      <w:r w:rsidR="006F28E5" w:rsidRPr="00553A12">
        <w:rPr>
          <w:rFonts w:ascii="Times New Roman" w:hAnsi="Times New Roman" w:cs="Times New Roman"/>
          <w:bCs/>
          <w:iCs/>
          <w:sz w:val="28"/>
          <w:szCs w:val="28"/>
        </w:rPr>
        <w:t>ГОСТ Р 58737-2019</w:t>
      </w:r>
      <w:r w:rsidRPr="00553A12">
        <w:rPr>
          <w:rFonts w:ascii="Times New Roman" w:hAnsi="Times New Roman" w:cs="Times New Roman"/>
          <w:bCs/>
          <w:iCs/>
          <w:sz w:val="28"/>
          <w:szCs w:val="28"/>
        </w:rPr>
        <w:t xml:space="preserve"> Национальный стандарт Российской Федерации места отдыха на водных объектах (</w:t>
      </w:r>
      <w:r w:rsidR="006F28E5" w:rsidRPr="00553A12">
        <w:rPr>
          <w:rFonts w:ascii="Times New Roman" w:hAnsi="Times New Roman" w:cs="Times New Roman"/>
          <w:bCs/>
          <w:iCs/>
          <w:sz w:val="28"/>
          <w:szCs w:val="28"/>
        </w:rPr>
        <w:t>Общие положения</w:t>
      </w:r>
      <w:r w:rsidRPr="00553A12">
        <w:rPr>
          <w:rFonts w:ascii="Times New Roman" w:hAnsi="Times New Roman" w:cs="Times New Roman"/>
          <w:bCs/>
          <w:iCs/>
          <w:sz w:val="28"/>
          <w:szCs w:val="28"/>
        </w:rPr>
        <w:t>).</w:t>
      </w:r>
    </w:p>
    <w:p w:rsidR="00A42B5D" w:rsidRPr="00553A12" w:rsidRDefault="00A42B5D" w:rsidP="00227A3A">
      <w:pPr>
        <w:pStyle w:val="a3"/>
        <w:spacing w:after="240"/>
        <w:ind w:firstLine="709"/>
        <w:rPr>
          <w:rFonts w:ascii="Times New Roman" w:hAnsi="Times New Roman" w:cs="Times New Roman"/>
          <w:bCs/>
          <w:iCs/>
          <w:sz w:val="28"/>
          <w:szCs w:val="28"/>
        </w:rPr>
      </w:pPr>
    </w:p>
    <w:p w:rsidR="00227A3A" w:rsidRPr="00553A12" w:rsidRDefault="00227A3A" w:rsidP="00E211CA">
      <w:pPr>
        <w:pStyle w:val="a3"/>
        <w:spacing w:after="240"/>
        <w:ind w:firstLine="709"/>
        <w:jc w:val="center"/>
        <w:outlineLvl w:val="0"/>
        <w:rPr>
          <w:rFonts w:ascii="Times New Roman" w:hAnsi="Times New Roman" w:cs="Times New Roman"/>
          <w:b/>
          <w:bCs/>
          <w:iCs/>
          <w:sz w:val="28"/>
          <w:szCs w:val="28"/>
          <w:u w:val="single"/>
        </w:rPr>
      </w:pPr>
      <w:r w:rsidRPr="00553A12">
        <w:rPr>
          <w:rFonts w:ascii="Times New Roman" w:hAnsi="Times New Roman" w:cs="Times New Roman"/>
          <w:b/>
          <w:bCs/>
          <w:iCs/>
          <w:sz w:val="28"/>
          <w:szCs w:val="28"/>
          <w:u w:val="single"/>
        </w:rPr>
        <w:t>Организация ритуальных услу</w:t>
      </w:r>
      <w:r w:rsidR="00FE7F21" w:rsidRPr="00553A12">
        <w:rPr>
          <w:rFonts w:ascii="Times New Roman" w:hAnsi="Times New Roman" w:cs="Times New Roman"/>
          <w:b/>
          <w:bCs/>
          <w:iCs/>
          <w:sz w:val="28"/>
          <w:szCs w:val="28"/>
          <w:u w:val="single"/>
        </w:rPr>
        <w:t>г и содержание мест захоронения</w:t>
      </w:r>
      <w:r w:rsidR="00257A3F" w:rsidRPr="00553A12">
        <w:rPr>
          <w:rFonts w:ascii="Times New Roman" w:hAnsi="Times New Roman" w:cs="Times New Roman"/>
          <w:b/>
          <w:bCs/>
          <w:iCs/>
          <w:sz w:val="28"/>
          <w:szCs w:val="28"/>
          <w:u w:val="single"/>
        </w:rPr>
        <w:t>:</w:t>
      </w:r>
    </w:p>
    <w:p w:rsidR="000E230D" w:rsidRPr="00553A12" w:rsidRDefault="00227A3A" w:rsidP="00FE7F21">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 xml:space="preserve">1. </w:t>
      </w:r>
      <w:r w:rsidR="00B754FE" w:rsidRPr="00553A12">
        <w:rPr>
          <w:rFonts w:ascii="Times New Roman" w:hAnsi="Times New Roman" w:cs="Times New Roman"/>
          <w:bCs/>
          <w:iCs/>
          <w:sz w:val="28"/>
          <w:szCs w:val="28"/>
        </w:rPr>
        <w:t>Федеральный закон от 12.01.1996 № 8-ФЗ (ред. от 30.04.2021) «О погребении и похоронном деле».</w:t>
      </w:r>
    </w:p>
    <w:p w:rsidR="00117563" w:rsidRPr="00553A12" w:rsidRDefault="00117563" w:rsidP="00117563">
      <w:pPr>
        <w:pStyle w:val="a3"/>
        <w:spacing w:after="240"/>
        <w:jc w:val="center"/>
        <w:outlineLvl w:val="0"/>
        <w:rPr>
          <w:rFonts w:ascii="Times New Roman" w:hAnsi="Times New Roman" w:cs="Times New Roman"/>
          <w:b/>
          <w:bCs/>
          <w:iCs/>
          <w:sz w:val="28"/>
          <w:szCs w:val="28"/>
          <w:u w:val="single"/>
        </w:rPr>
      </w:pPr>
      <w:r w:rsidRPr="00553A12">
        <w:rPr>
          <w:rFonts w:ascii="Times New Roman" w:hAnsi="Times New Roman" w:cs="Times New Roman"/>
          <w:b/>
          <w:bCs/>
          <w:iCs/>
          <w:sz w:val="28"/>
          <w:szCs w:val="28"/>
          <w:u w:val="single"/>
        </w:rPr>
        <w:t>Охрана общественного порядка и поддержка некоммерческих</w:t>
      </w:r>
    </w:p>
    <w:p w:rsidR="00117563" w:rsidRPr="00553A12" w:rsidRDefault="00117563" w:rsidP="00117563">
      <w:pPr>
        <w:pStyle w:val="a3"/>
        <w:spacing w:after="240"/>
        <w:jc w:val="center"/>
        <w:outlineLvl w:val="0"/>
        <w:rPr>
          <w:rFonts w:ascii="Times New Roman" w:hAnsi="Times New Roman" w:cs="Times New Roman"/>
          <w:b/>
          <w:bCs/>
          <w:iCs/>
          <w:sz w:val="28"/>
          <w:szCs w:val="28"/>
          <w:u w:val="single"/>
        </w:rPr>
      </w:pPr>
      <w:r w:rsidRPr="00553A12">
        <w:rPr>
          <w:rFonts w:ascii="Times New Roman" w:hAnsi="Times New Roman" w:cs="Times New Roman"/>
          <w:b/>
          <w:bCs/>
          <w:iCs/>
          <w:sz w:val="28"/>
          <w:szCs w:val="28"/>
          <w:u w:val="single"/>
        </w:rPr>
        <w:t xml:space="preserve"> организаций</w:t>
      </w:r>
    </w:p>
    <w:p w:rsidR="00117563" w:rsidRPr="00553A12" w:rsidRDefault="00117563" w:rsidP="00117563">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1. Федеральный закон от 02.04.2014 № 44-ФЗ «Об участии граждан в охране общественного порядка».</w:t>
      </w:r>
    </w:p>
    <w:p w:rsidR="00257A3F" w:rsidRPr="00553A12" w:rsidRDefault="00117563" w:rsidP="00117563">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2. Федеральный закон от 12.01.1996 № 7-ФЗ «О некоммерческих организациях».</w:t>
      </w:r>
    </w:p>
    <w:p w:rsidR="00117563" w:rsidRPr="00553A12" w:rsidRDefault="00117563" w:rsidP="00257A3F">
      <w:pPr>
        <w:pStyle w:val="a3"/>
        <w:spacing w:after="240"/>
        <w:jc w:val="center"/>
        <w:rPr>
          <w:rFonts w:ascii="Times New Roman" w:hAnsi="Times New Roman" w:cs="Times New Roman"/>
          <w:b/>
          <w:bCs/>
          <w:iCs/>
          <w:sz w:val="28"/>
          <w:szCs w:val="28"/>
          <w:u w:val="single"/>
        </w:rPr>
      </w:pPr>
    </w:p>
    <w:p w:rsidR="00257A3F" w:rsidRPr="00553A12" w:rsidRDefault="00257A3F" w:rsidP="00257A3F">
      <w:pPr>
        <w:pStyle w:val="a3"/>
        <w:spacing w:after="240"/>
        <w:jc w:val="center"/>
        <w:rPr>
          <w:rFonts w:ascii="Times New Roman" w:hAnsi="Times New Roman" w:cs="Times New Roman"/>
          <w:b/>
          <w:bCs/>
          <w:iCs/>
          <w:sz w:val="28"/>
          <w:szCs w:val="28"/>
          <w:u w:val="single"/>
        </w:rPr>
      </w:pPr>
      <w:r w:rsidRPr="00553A12">
        <w:rPr>
          <w:rFonts w:ascii="Times New Roman" w:hAnsi="Times New Roman" w:cs="Times New Roman"/>
          <w:b/>
          <w:bCs/>
          <w:iCs/>
          <w:sz w:val="28"/>
          <w:szCs w:val="28"/>
          <w:u w:val="single"/>
        </w:rPr>
        <w:t>Содействие в развитии сельскохозяйственного производства, создание условий для развития малого и среднего предпринимательства</w:t>
      </w:r>
    </w:p>
    <w:p w:rsidR="009B19C8" w:rsidRPr="00553A12" w:rsidRDefault="00257A3F" w:rsidP="009B19C8">
      <w:pPr>
        <w:pStyle w:val="a3"/>
        <w:spacing w:after="240"/>
        <w:ind w:firstLine="709"/>
        <w:jc w:val="both"/>
        <w:rPr>
          <w:rFonts w:ascii="Times New Roman" w:hAnsi="Times New Roman" w:cs="Times New Roman"/>
          <w:bCs/>
          <w:iCs/>
          <w:sz w:val="28"/>
          <w:szCs w:val="28"/>
        </w:rPr>
      </w:pPr>
      <w:r w:rsidRPr="00553A12">
        <w:rPr>
          <w:rFonts w:ascii="Times New Roman" w:hAnsi="Times New Roman" w:cs="Times New Roman"/>
          <w:bCs/>
          <w:iCs/>
          <w:sz w:val="28"/>
          <w:szCs w:val="28"/>
        </w:rPr>
        <w:t>Федеральный закон от 29.12.2006 № 264-ФЗ «О развитии сельского хозяйства».</w:t>
      </w:r>
    </w:p>
    <w:p w:rsidR="009419F5" w:rsidRPr="00553A12" w:rsidRDefault="00257A3F" w:rsidP="00E211CA">
      <w:pPr>
        <w:pStyle w:val="a3"/>
        <w:jc w:val="center"/>
        <w:outlineLvl w:val="0"/>
        <w:rPr>
          <w:rFonts w:ascii="Times New Roman" w:hAnsi="Times New Roman" w:cs="Times New Roman"/>
          <w:b/>
          <w:sz w:val="28"/>
          <w:szCs w:val="28"/>
          <w:u w:val="single"/>
        </w:rPr>
      </w:pPr>
      <w:r w:rsidRPr="00553A12">
        <w:rPr>
          <w:rFonts w:ascii="Times New Roman" w:hAnsi="Times New Roman" w:cs="Times New Roman"/>
          <w:b/>
          <w:sz w:val="28"/>
          <w:szCs w:val="28"/>
          <w:u w:val="single"/>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328F" w:rsidRPr="00553A12" w:rsidRDefault="0056328F" w:rsidP="0056328F">
      <w:pPr>
        <w:pStyle w:val="a3"/>
        <w:ind w:firstLine="709"/>
        <w:rPr>
          <w:rFonts w:ascii="Times New Roman" w:hAnsi="Times New Roman" w:cs="Times New Roman"/>
          <w:sz w:val="28"/>
          <w:szCs w:val="28"/>
        </w:rPr>
      </w:pPr>
    </w:p>
    <w:p w:rsidR="00257A3F" w:rsidRPr="00553A12" w:rsidRDefault="0056328F" w:rsidP="00C936FF">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lastRenderedPageBreak/>
        <w:t>1. 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B634A4" w:rsidRPr="00553A12" w:rsidRDefault="0056328F" w:rsidP="00C936FF">
      <w:pPr>
        <w:pStyle w:val="a3"/>
        <w:spacing w:after="240"/>
        <w:ind w:firstLine="709"/>
        <w:rPr>
          <w:rFonts w:ascii="Times New Roman" w:hAnsi="Times New Roman" w:cs="Times New Roman"/>
          <w:bCs/>
          <w:sz w:val="28"/>
          <w:szCs w:val="28"/>
        </w:rPr>
      </w:pPr>
      <w:r w:rsidRPr="00553A12">
        <w:rPr>
          <w:rFonts w:ascii="Times New Roman" w:hAnsi="Times New Roman" w:cs="Times New Roman"/>
          <w:sz w:val="28"/>
          <w:szCs w:val="28"/>
        </w:rPr>
        <w:t xml:space="preserve">2. </w:t>
      </w:r>
      <w:r w:rsidR="00B634A4" w:rsidRPr="00553A12">
        <w:rPr>
          <w:rFonts w:ascii="Times New Roman" w:hAnsi="Times New Roman" w:cs="Times New Roman"/>
          <w:bCs/>
          <w:sz w:val="28"/>
          <w:szCs w:val="28"/>
        </w:rPr>
        <w:t xml:space="preserve">Федеральный закон </w:t>
      </w:r>
      <w:r w:rsidR="000F3F59" w:rsidRPr="00553A12">
        <w:rPr>
          <w:rFonts w:ascii="Times New Roman" w:hAnsi="Times New Roman" w:cs="Times New Roman"/>
          <w:bCs/>
          <w:sz w:val="28"/>
          <w:szCs w:val="28"/>
        </w:rPr>
        <w:t>от 08.11.2007 № 257-ФЗ «</w:t>
      </w:r>
      <w:r w:rsidR="00B634A4" w:rsidRPr="00553A12">
        <w:rPr>
          <w:rFonts w:ascii="Times New Roman" w:hAnsi="Times New Roman" w:cs="Times New Roman"/>
          <w:bCs/>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F3F59" w:rsidRPr="00553A12">
        <w:rPr>
          <w:rFonts w:ascii="Times New Roman" w:hAnsi="Times New Roman" w:cs="Times New Roman"/>
          <w:bCs/>
          <w:sz w:val="28"/>
          <w:szCs w:val="28"/>
        </w:rPr>
        <w:t>».</w:t>
      </w:r>
    </w:p>
    <w:p w:rsidR="000F3F59" w:rsidRPr="00553A12" w:rsidRDefault="000F3F59" w:rsidP="00C936FF">
      <w:pPr>
        <w:pStyle w:val="a3"/>
        <w:spacing w:after="240"/>
        <w:ind w:firstLine="709"/>
        <w:rPr>
          <w:rFonts w:ascii="Times New Roman" w:hAnsi="Times New Roman" w:cs="Times New Roman"/>
          <w:bCs/>
          <w:sz w:val="28"/>
          <w:szCs w:val="28"/>
        </w:rPr>
      </w:pPr>
      <w:r w:rsidRPr="00553A12">
        <w:rPr>
          <w:rFonts w:ascii="Times New Roman" w:hAnsi="Times New Roman" w:cs="Times New Roman"/>
          <w:bCs/>
          <w:sz w:val="28"/>
          <w:szCs w:val="28"/>
        </w:rPr>
        <w:t>3.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0F3F59" w:rsidRPr="00553A12" w:rsidRDefault="000F3F59" w:rsidP="00C936FF">
      <w:pPr>
        <w:pStyle w:val="a3"/>
        <w:spacing w:after="240"/>
        <w:ind w:firstLine="709"/>
        <w:rPr>
          <w:rFonts w:ascii="Times New Roman" w:hAnsi="Times New Roman" w:cs="Times New Roman"/>
          <w:bCs/>
          <w:sz w:val="28"/>
          <w:szCs w:val="28"/>
        </w:rPr>
      </w:pPr>
      <w:r w:rsidRPr="00553A12">
        <w:rPr>
          <w:rFonts w:ascii="Times New Roman" w:hAnsi="Times New Roman" w:cs="Times New Roman"/>
          <w:bCs/>
          <w:sz w:val="28"/>
          <w:szCs w:val="28"/>
        </w:rPr>
        <w:t xml:space="preserve">4. Приказ Минтранса России от 07.08.2020 </w:t>
      </w:r>
      <w:r w:rsidR="005C2572" w:rsidRPr="00553A12">
        <w:rPr>
          <w:rFonts w:ascii="Times New Roman" w:hAnsi="Times New Roman" w:cs="Times New Roman"/>
          <w:bCs/>
          <w:sz w:val="28"/>
          <w:szCs w:val="28"/>
        </w:rPr>
        <w:t>№</w:t>
      </w:r>
      <w:r w:rsidRPr="00553A12">
        <w:rPr>
          <w:rFonts w:ascii="Times New Roman" w:hAnsi="Times New Roman" w:cs="Times New Roman"/>
          <w:bCs/>
          <w:sz w:val="28"/>
          <w:szCs w:val="28"/>
        </w:rPr>
        <w:t xml:space="preserve"> 288 </w:t>
      </w:r>
      <w:r w:rsidR="005C2572" w:rsidRPr="00553A12">
        <w:rPr>
          <w:rFonts w:ascii="Times New Roman" w:hAnsi="Times New Roman" w:cs="Times New Roman"/>
          <w:bCs/>
          <w:sz w:val="28"/>
          <w:szCs w:val="28"/>
        </w:rPr>
        <w:t>«</w:t>
      </w:r>
      <w:r w:rsidRPr="00553A12">
        <w:rPr>
          <w:rFonts w:ascii="Times New Roman" w:hAnsi="Times New Roman" w:cs="Times New Roman"/>
          <w:bCs/>
          <w:sz w:val="28"/>
          <w:szCs w:val="28"/>
        </w:rPr>
        <w:t>О порядке проведения оценки технического состояния автомобильных дорог</w:t>
      </w:r>
      <w:r w:rsidR="005C2572" w:rsidRPr="00553A12">
        <w:rPr>
          <w:rFonts w:ascii="Times New Roman" w:hAnsi="Times New Roman" w:cs="Times New Roman"/>
          <w:bCs/>
          <w:sz w:val="28"/>
          <w:szCs w:val="28"/>
        </w:rPr>
        <w:t>».</w:t>
      </w:r>
    </w:p>
    <w:p w:rsidR="005C2572" w:rsidRPr="00553A12" w:rsidRDefault="005C2572" w:rsidP="00B634A4">
      <w:pPr>
        <w:pStyle w:val="a3"/>
        <w:ind w:firstLine="709"/>
        <w:rPr>
          <w:rFonts w:ascii="Times New Roman" w:hAnsi="Times New Roman" w:cs="Times New Roman"/>
          <w:bCs/>
          <w:sz w:val="28"/>
          <w:szCs w:val="28"/>
        </w:rPr>
      </w:pPr>
    </w:p>
    <w:p w:rsidR="0056328F" w:rsidRPr="00553A12" w:rsidRDefault="00C936FF" w:rsidP="00C936FF">
      <w:pPr>
        <w:pStyle w:val="a3"/>
        <w:jc w:val="center"/>
        <w:rPr>
          <w:rFonts w:ascii="Times New Roman" w:hAnsi="Times New Roman" w:cs="Times New Roman"/>
          <w:b/>
          <w:sz w:val="28"/>
          <w:szCs w:val="28"/>
          <w:u w:val="single"/>
        </w:rPr>
      </w:pPr>
      <w:r w:rsidRPr="00553A12">
        <w:rPr>
          <w:rFonts w:ascii="Times New Roman" w:hAnsi="Times New Roman" w:cs="Times New Roman"/>
          <w:b/>
          <w:sz w:val="28"/>
          <w:szCs w:val="28"/>
          <w:u w:val="single"/>
        </w:rPr>
        <w:t>По противодействию коррупции:</w:t>
      </w:r>
    </w:p>
    <w:p w:rsidR="00257A3F" w:rsidRPr="00553A12" w:rsidRDefault="00257A3F" w:rsidP="009419F5">
      <w:pPr>
        <w:pStyle w:val="a3"/>
        <w:rPr>
          <w:rFonts w:ascii="Times New Roman" w:hAnsi="Times New Roman" w:cs="Times New Roman"/>
          <w:sz w:val="28"/>
          <w:szCs w:val="28"/>
        </w:rPr>
      </w:pPr>
    </w:p>
    <w:p w:rsidR="00C936FF" w:rsidRPr="00553A12" w:rsidRDefault="00C936FF" w:rsidP="00C936FF">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1. Федеральный закон от 25.12.2008 N 273-ФЗ «О противодействии коррупции».</w:t>
      </w:r>
    </w:p>
    <w:p w:rsidR="00C936FF" w:rsidRPr="00553A12" w:rsidRDefault="00C936FF" w:rsidP="00C936FF">
      <w:pPr>
        <w:pStyle w:val="a3"/>
        <w:ind w:firstLine="709"/>
        <w:rPr>
          <w:rFonts w:ascii="Times New Roman" w:hAnsi="Times New Roman" w:cs="Times New Roman"/>
          <w:sz w:val="28"/>
          <w:szCs w:val="28"/>
        </w:rPr>
      </w:pPr>
    </w:p>
    <w:p w:rsidR="009419F5" w:rsidRPr="00553A12" w:rsidRDefault="00FD5E0A" w:rsidP="00FD5E0A">
      <w:pPr>
        <w:pStyle w:val="a3"/>
        <w:ind w:firstLine="709"/>
        <w:jc w:val="center"/>
        <w:outlineLvl w:val="0"/>
        <w:rPr>
          <w:rFonts w:ascii="Times New Roman" w:hAnsi="Times New Roman" w:cs="Times New Roman"/>
          <w:b/>
          <w:sz w:val="28"/>
          <w:szCs w:val="28"/>
          <w:u w:val="single"/>
        </w:rPr>
      </w:pPr>
      <w:r w:rsidRPr="00553A12">
        <w:rPr>
          <w:rFonts w:ascii="Times New Roman" w:hAnsi="Times New Roman" w:cs="Times New Roman"/>
          <w:b/>
          <w:sz w:val="28"/>
          <w:szCs w:val="28"/>
          <w:u w:val="single"/>
        </w:rPr>
        <w:t xml:space="preserve">По </w:t>
      </w:r>
      <w:r w:rsidR="009419F5" w:rsidRPr="00553A12">
        <w:rPr>
          <w:rFonts w:ascii="Times New Roman" w:hAnsi="Times New Roman" w:cs="Times New Roman"/>
          <w:b/>
          <w:sz w:val="28"/>
          <w:szCs w:val="28"/>
          <w:u w:val="single"/>
        </w:rPr>
        <w:t>осуществлению первичного воинского учета</w:t>
      </w:r>
    </w:p>
    <w:p w:rsidR="009419F5" w:rsidRPr="00553A12" w:rsidRDefault="009419F5" w:rsidP="009419F5">
      <w:pPr>
        <w:pStyle w:val="a3"/>
        <w:ind w:firstLine="709"/>
        <w:jc w:val="center"/>
        <w:rPr>
          <w:rFonts w:ascii="Times New Roman" w:hAnsi="Times New Roman" w:cs="Times New Roman"/>
          <w:b/>
          <w:sz w:val="28"/>
          <w:szCs w:val="28"/>
          <w:u w:val="single"/>
        </w:rPr>
      </w:pPr>
      <w:r w:rsidRPr="00553A12">
        <w:rPr>
          <w:rFonts w:ascii="Times New Roman" w:hAnsi="Times New Roman" w:cs="Times New Roman"/>
          <w:b/>
          <w:sz w:val="28"/>
          <w:szCs w:val="28"/>
          <w:u w:val="single"/>
        </w:rPr>
        <w:t>(Военно-учетный стол)</w:t>
      </w:r>
      <w:r w:rsidR="00257A3F" w:rsidRPr="00553A12">
        <w:rPr>
          <w:rFonts w:ascii="Times New Roman" w:hAnsi="Times New Roman" w:cs="Times New Roman"/>
          <w:b/>
          <w:sz w:val="28"/>
          <w:szCs w:val="28"/>
          <w:u w:val="single"/>
        </w:rPr>
        <w:t>:</w:t>
      </w:r>
    </w:p>
    <w:p w:rsidR="009419F5" w:rsidRPr="00553A12" w:rsidRDefault="009419F5" w:rsidP="009419F5">
      <w:pPr>
        <w:pStyle w:val="a3"/>
        <w:jc w:val="both"/>
        <w:rPr>
          <w:rFonts w:ascii="Times New Roman" w:hAnsi="Times New Roman" w:cs="Times New Roman"/>
          <w:sz w:val="28"/>
          <w:szCs w:val="28"/>
        </w:rPr>
      </w:pPr>
    </w:p>
    <w:p w:rsidR="009419F5" w:rsidRPr="00553A12" w:rsidRDefault="009419F5" w:rsidP="009419F5">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 xml:space="preserve">1. Федеральный закон </w:t>
      </w:r>
      <w:r w:rsidR="00B754FE" w:rsidRPr="00553A12">
        <w:rPr>
          <w:rFonts w:ascii="Times New Roman" w:hAnsi="Times New Roman" w:cs="Times New Roman"/>
          <w:sz w:val="28"/>
          <w:szCs w:val="28"/>
        </w:rPr>
        <w:t>«</w:t>
      </w:r>
      <w:r w:rsidRPr="00553A12">
        <w:rPr>
          <w:rFonts w:ascii="Times New Roman" w:hAnsi="Times New Roman" w:cs="Times New Roman"/>
          <w:sz w:val="28"/>
          <w:szCs w:val="28"/>
        </w:rPr>
        <w:t>О воинской обязанности и военной службе</w:t>
      </w:r>
      <w:r w:rsidR="00B754FE" w:rsidRPr="00553A12">
        <w:rPr>
          <w:rFonts w:ascii="Times New Roman" w:hAnsi="Times New Roman" w:cs="Times New Roman"/>
          <w:sz w:val="28"/>
          <w:szCs w:val="28"/>
        </w:rPr>
        <w:t>»</w:t>
      </w:r>
      <w:r w:rsidRPr="00553A12">
        <w:rPr>
          <w:rFonts w:ascii="Times New Roman" w:hAnsi="Times New Roman" w:cs="Times New Roman"/>
          <w:sz w:val="28"/>
          <w:szCs w:val="28"/>
        </w:rPr>
        <w:t xml:space="preserve"> от 28.03.1998 № 53-ФЗ</w:t>
      </w:r>
    </w:p>
    <w:p w:rsidR="009419F5" w:rsidRPr="00553A12" w:rsidRDefault="009419F5" w:rsidP="009419F5">
      <w:pPr>
        <w:pStyle w:val="a3"/>
        <w:spacing w:after="240"/>
        <w:ind w:firstLine="709"/>
        <w:rPr>
          <w:rFonts w:ascii="Times New Roman" w:hAnsi="Times New Roman" w:cs="Times New Roman"/>
          <w:sz w:val="28"/>
          <w:szCs w:val="28"/>
        </w:rPr>
      </w:pPr>
      <w:r w:rsidRPr="00553A12">
        <w:rPr>
          <w:rFonts w:ascii="Times New Roman" w:hAnsi="Times New Roman" w:cs="Times New Roman"/>
          <w:sz w:val="28"/>
          <w:szCs w:val="28"/>
        </w:rPr>
        <w:t>2. Постановление РФ от 25 декабря 1998 г. № 1541 «Об утверждении Положения о воинском учете»</w:t>
      </w:r>
    </w:p>
    <w:p w:rsidR="00A42B5D" w:rsidRPr="00553A12" w:rsidRDefault="00A42B5D" w:rsidP="001F3097">
      <w:pPr>
        <w:pStyle w:val="a3"/>
        <w:spacing w:after="240"/>
        <w:ind w:firstLine="709"/>
        <w:rPr>
          <w:rFonts w:ascii="Times New Roman" w:hAnsi="Times New Roman" w:cs="Times New Roman"/>
          <w:b/>
          <w:sz w:val="28"/>
          <w:szCs w:val="28"/>
        </w:rPr>
      </w:pPr>
    </w:p>
    <w:p w:rsidR="00553A12" w:rsidRPr="00553A12" w:rsidRDefault="00553A12" w:rsidP="001F3097">
      <w:pPr>
        <w:pStyle w:val="a3"/>
        <w:spacing w:after="240"/>
        <w:ind w:firstLine="709"/>
        <w:rPr>
          <w:rFonts w:ascii="Times New Roman" w:hAnsi="Times New Roman" w:cs="Times New Roman"/>
          <w:b/>
          <w:sz w:val="28"/>
          <w:szCs w:val="28"/>
        </w:rPr>
      </w:pPr>
    </w:p>
    <w:p w:rsidR="00553A12" w:rsidRPr="00553A12" w:rsidRDefault="00553A12" w:rsidP="001F3097">
      <w:pPr>
        <w:pStyle w:val="a3"/>
        <w:spacing w:after="240"/>
        <w:ind w:firstLine="709"/>
        <w:rPr>
          <w:rFonts w:ascii="Times New Roman" w:hAnsi="Times New Roman" w:cs="Times New Roman"/>
          <w:b/>
          <w:sz w:val="28"/>
          <w:szCs w:val="28"/>
        </w:rPr>
      </w:pPr>
    </w:p>
    <w:p w:rsidR="00553A12" w:rsidRPr="00553A12" w:rsidRDefault="00553A12" w:rsidP="001F3097">
      <w:pPr>
        <w:pStyle w:val="a3"/>
        <w:spacing w:after="240"/>
        <w:ind w:firstLine="709"/>
        <w:rPr>
          <w:rFonts w:ascii="Times New Roman" w:hAnsi="Times New Roman" w:cs="Times New Roman"/>
          <w:b/>
          <w:sz w:val="28"/>
          <w:szCs w:val="28"/>
        </w:rPr>
      </w:pPr>
    </w:p>
    <w:p w:rsidR="00553A12" w:rsidRPr="00553A12" w:rsidRDefault="00553A12" w:rsidP="001F3097">
      <w:pPr>
        <w:pStyle w:val="a3"/>
        <w:spacing w:after="240"/>
        <w:ind w:firstLine="709"/>
        <w:rPr>
          <w:rFonts w:ascii="Times New Roman" w:hAnsi="Times New Roman" w:cs="Times New Roman"/>
          <w:b/>
          <w:sz w:val="28"/>
          <w:szCs w:val="28"/>
        </w:rPr>
      </w:pPr>
    </w:p>
    <w:p w:rsidR="00553A12" w:rsidRPr="00553A12" w:rsidRDefault="00553A12" w:rsidP="001F3097">
      <w:pPr>
        <w:pStyle w:val="a3"/>
        <w:spacing w:after="240"/>
        <w:ind w:firstLine="709"/>
        <w:rPr>
          <w:rFonts w:ascii="Times New Roman" w:hAnsi="Times New Roman" w:cs="Times New Roman"/>
          <w:b/>
          <w:sz w:val="28"/>
          <w:szCs w:val="28"/>
        </w:rPr>
      </w:pPr>
    </w:p>
    <w:p w:rsidR="00445D53" w:rsidRPr="00553A12" w:rsidRDefault="00DF402A" w:rsidP="00445D53">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t xml:space="preserve"> </w:t>
      </w:r>
      <w:r w:rsidR="00445D53" w:rsidRPr="00553A12">
        <w:rPr>
          <w:rFonts w:ascii="Times New Roman" w:hAnsi="Times New Roman" w:cs="Times New Roman"/>
          <w:bCs/>
          <w:sz w:val="28"/>
          <w:szCs w:val="28"/>
        </w:rPr>
        <w:t xml:space="preserve">«Воздушный кодекс Российской Федерации» </w:t>
      </w:r>
      <w:r w:rsidR="00445D53" w:rsidRPr="00553A12">
        <w:rPr>
          <w:rFonts w:ascii="Times New Roman" w:hAnsi="Times New Roman" w:cs="Times New Roman"/>
          <w:bCs/>
          <w:iCs/>
          <w:sz w:val="28"/>
          <w:szCs w:val="28"/>
        </w:rPr>
        <w:t xml:space="preserve">федеральный закон </w:t>
      </w:r>
      <w:r w:rsidR="00445D53" w:rsidRPr="00553A12">
        <w:rPr>
          <w:rFonts w:ascii="Times New Roman" w:hAnsi="Times New Roman" w:cs="Times New Roman"/>
          <w:bCs/>
          <w:sz w:val="28"/>
          <w:szCs w:val="28"/>
        </w:rPr>
        <w:t>от 19.03.1997 № 60-ФЗ</w:t>
      </w:r>
      <w:r w:rsidR="005C2572" w:rsidRPr="00553A12">
        <w:rPr>
          <w:rFonts w:ascii="Times New Roman" w:hAnsi="Times New Roman" w:cs="Times New Roman"/>
          <w:bCs/>
          <w:sz w:val="28"/>
          <w:szCs w:val="28"/>
        </w:rPr>
        <w:t>.</w:t>
      </w:r>
    </w:p>
    <w:p w:rsidR="005C2572" w:rsidRPr="00553A12" w:rsidRDefault="005C2572" w:rsidP="00445D53">
      <w:pPr>
        <w:pStyle w:val="a3"/>
        <w:spacing w:after="240"/>
        <w:ind w:firstLine="709"/>
        <w:jc w:val="both"/>
        <w:rPr>
          <w:rFonts w:ascii="Times New Roman" w:hAnsi="Times New Roman" w:cs="Times New Roman"/>
          <w:bCs/>
          <w:sz w:val="28"/>
          <w:szCs w:val="28"/>
        </w:rPr>
      </w:pPr>
      <w:r w:rsidRPr="00553A12">
        <w:rPr>
          <w:rFonts w:ascii="Times New Roman" w:hAnsi="Times New Roman" w:cs="Times New Roman"/>
          <w:bCs/>
          <w:sz w:val="28"/>
          <w:szCs w:val="28"/>
        </w:rPr>
        <w:lastRenderedPageBreak/>
        <w:t>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9419F5" w:rsidRPr="00553A12" w:rsidRDefault="009419F5" w:rsidP="009419F5">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Федеральный закон </w:t>
      </w:r>
      <w:r w:rsidR="00B754FE" w:rsidRPr="00553A12">
        <w:rPr>
          <w:rFonts w:ascii="Times New Roman" w:hAnsi="Times New Roman" w:cs="Times New Roman"/>
          <w:sz w:val="28"/>
          <w:szCs w:val="28"/>
        </w:rPr>
        <w:t>«</w:t>
      </w:r>
      <w:r w:rsidRPr="00553A12">
        <w:rPr>
          <w:rFonts w:ascii="Times New Roman" w:hAnsi="Times New Roman" w:cs="Times New Roman"/>
          <w:sz w:val="28"/>
          <w:szCs w:val="28"/>
        </w:rPr>
        <w:t>О Всероссийской переписи населения</w:t>
      </w:r>
      <w:r w:rsidR="00B754FE" w:rsidRPr="00553A12">
        <w:rPr>
          <w:rFonts w:ascii="Times New Roman" w:hAnsi="Times New Roman" w:cs="Times New Roman"/>
          <w:sz w:val="28"/>
          <w:szCs w:val="28"/>
        </w:rPr>
        <w:t>»</w:t>
      </w:r>
      <w:r w:rsidRPr="00553A12">
        <w:rPr>
          <w:rFonts w:ascii="Times New Roman" w:hAnsi="Times New Roman" w:cs="Times New Roman"/>
          <w:sz w:val="28"/>
          <w:szCs w:val="28"/>
        </w:rPr>
        <w:t xml:space="preserve"> от 25.01.2002 </w:t>
      </w:r>
      <w:r w:rsidR="00B754FE" w:rsidRPr="00553A12">
        <w:rPr>
          <w:rFonts w:ascii="Times New Roman" w:hAnsi="Times New Roman" w:cs="Times New Roman"/>
          <w:sz w:val="28"/>
          <w:szCs w:val="28"/>
        </w:rPr>
        <w:t>№</w:t>
      </w:r>
      <w:r w:rsidRPr="00553A12">
        <w:rPr>
          <w:rFonts w:ascii="Times New Roman" w:hAnsi="Times New Roman" w:cs="Times New Roman"/>
          <w:sz w:val="28"/>
          <w:szCs w:val="28"/>
        </w:rPr>
        <w:t xml:space="preserve"> 8-ФЗ </w:t>
      </w:r>
    </w:p>
    <w:p w:rsidR="009419F5" w:rsidRPr="00553A12" w:rsidRDefault="009419F5" w:rsidP="009419F5">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 xml:space="preserve">Федеральный закон </w:t>
      </w:r>
      <w:r w:rsidR="00A42B5D" w:rsidRPr="00553A12">
        <w:rPr>
          <w:rFonts w:ascii="Times New Roman" w:hAnsi="Times New Roman" w:cs="Times New Roman"/>
          <w:sz w:val="28"/>
          <w:szCs w:val="28"/>
        </w:rPr>
        <w:t>«</w:t>
      </w:r>
      <w:r w:rsidRPr="00553A12">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A42B5D" w:rsidRPr="00553A12">
        <w:rPr>
          <w:rFonts w:ascii="Times New Roman" w:hAnsi="Times New Roman" w:cs="Times New Roman"/>
          <w:sz w:val="28"/>
          <w:szCs w:val="28"/>
        </w:rPr>
        <w:t>»</w:t>
      </w:r>
      <w:r w:rsidRPr="00553A12">
        <w:rPr>
          <w:rFonts w:ascii="Times New Roman" w:hAnsi="Times New Roman" w:cs="Times New Roman"/>
          <w:sz w:val="28"/>
          <w:szCs w:val="28"/>
        </w:rPr>
        <w:t xml:space="preserve"> от 12.06.2002 № 67-ФЗ</w:t>
      </w:r>
    </w:p>
    <w:p w:rsidR="009419F5" w:rsidRPr="009419F5" w:rsidRDefault="009419F5" w:rsidP="009419F5">
      <w:pPr>
        <w:pStyle w:val="a3"/>
        <w:spacing w:after="240"/>
        <w:ind w:firstLine="709"/>
        <w:jc w:val="both"/>
        <w:rPr>
          <w:rFonts w:ascii="Times New Roman" w:hAnsi="Times New Roman" w:cs="Times New Roman"/>
          <w:sz w:val="28"/>
          <w:szCs w:val="28"/>
        </w:rPr>
      </w:pPr>
      <w:r w:rsidRPr="00553A12">
        <w:rPr>
          <w:rFonts w:ascii="Times New Roman" w:hAnsi="Times New Roman" w:cs="Times New Roman"/>
          <w:sz w:val="28"/>
          <w:szCs w:val="28"/>
        </w:rPr>
        <w:t>Избирательный кодекс Хабаровского края</w:t>
      </w:r>
    </w:p>
    <w:p w:rsidR="001F3097" w:rsidRPr="001F3097" w:rsidRDefault="001F3097" w:rsidP="001F3097">
      <w:pPr>
        <w:pStyle w:val="a3"/>
        <w:ind w:firstLine="709"/>
        <w:rPr>
          <w:rFonts w:ascii="Times New Roman" w:hAnsi="Times New Roman" w:cs="Times New Roman"/>
          <w:sz w:val="28"/>
          <w:szCs w:val="28"/>
        </w:rPr>
      </w:pPr>
    </w:p>
    <w:p w:rsidR="001F3097" w:rsidRPr="001F3097" w:rsidRDefault="001F3097" w:rsidP="001F3097">
      <w:pPr>
        <w:pStyle w:val="a3"/>
        <w:ind w:firstLine="709"/>
        <w:rPr>
          <w:rFonts w:ascii="Times New Roman" w:hAnsi="Times New Roman" w:cs="Times New Roman"/>
          <w:sz w:val="28"/>
          <w:szCs w:val="28"/>
        </w:rPr>
      </w:pPr>
    </w:p>
    <w:p w:rsidR="001F3097" w:rsidRPr="001F3097" w:rsidRDefault="001F3097" w:rsidP="001F3097">
      <w:pPr>
        <w:pStyle w:val="a3"/>
        <w:ind w:firstLine="709"/>
        <w:rPr>
          <w:rFonts w:ascii="Times New Roman" w:hAnsi="Times New Roman" w:cs="Times New Roman"/>
          <w:sz w:val="28"/>
          <w:szCs w:val="28"/>
        </w:rPr>
      </w:pPr>
      <w:r>
        <w:rPr>
          <w:rFonts w:ascii="Times New Roman" w:hAnsi="Times New Roman" w:cs="Times New Roman"/>
          <w:sz w:val="28"/>
          <w:szCs w:val="28"/>
        </w:rPr>
        <w:t xml:space="preserve"> </w:t>
      </w:r>
    </w:p>
    <w:p w:rsidR="001F3097" w:rsidRPr="001F3097" w:rsidRDefault="001F3097" w:rsidP="001F3097">
      <w:pPr>
        <w:pStyle w:val="a3"/>
        <w:ind w:firstLine="709"/>
        <w:rPr>
          <w:rFonts w:ascii="Times New Roman" w:hAnsi="Times New Roman" w:cs="Times New Roman"/>
          <w:sz w:val="28"/>
          <w:szCs w:val="28"/>
        </w:rPr>
      </w:pPr>
    </w:p>
    <w:p w:rsidR="001F3097" w:rsidRPr="00B50FD2" w:rsidRDefault="001F3097" w:rsidP="00B50FD2">
      <w:pPr>
        <w:pStyle w:val="a3"/>
        <w:ind w:firstLine="709"/>
        <w:rPr>
          <w:rFonts w:ascii="Times New Roman" w:hAnsi="Times New Roman" w:cs="Times New Roman"/>
          <w:sz w:val="28"/>
          <w:szCs w:val="28"/>
        </w:rPr>
      </w:pPr>
    </w:p>
    <w:p w:rsidR="00B50FD2" w:rsidRPr="00B50FD2" w:rsidRDefault="00B50FD2" w:rsidP="00B50FD2">
      <w:pPr>
        <w:pStyle w:val="a3"/>
        <w:ind w:firstLine="709"/>
        <w:rPr>
          <w:rFonts w:ascii="Times New Roman" w:hAnsi="Times New Roman" w:cs="Times New Roman"/>
          <w:sz w:val="28"/>
          <w:szCs w:val="28"/>
        </w:rPr>
      </w:pPr>
    </w:p>
    <w:p w:rsidR="00B50FD2" w:rsidRDefault="00B50FD2" w:rsidP="00B50FD2">
      <w:pPr>
        <w:pStyle w:val="a3"/>
        <w:ind w:firstLine="709"/>
        <w:rPr>
          <w:rFonts w:ascii="Times New Roman" w:hAnsi="Times New Roman" w:cs="Times New Roman"/>
          <w:sz w:val="28"/>
          <w:szCs w:val="28"/>
        </w:rPr>
      </w:pPr>
    </w:p>
    <w:p w:rsidR="00B50FD2" w:rsidRPr="00B50FD2" w:rsidRDefault="00B50FD2" w:rsidP="00B50FD2">
      <w:pPr>
        <w:pStyle w:val="a3"/>
        <w:ind w:firstLine="709"/>
        <w:rPr>
          <w:rFonts w:ascii="Times New Roman" w:hAnsi="Times New Roman" w:cs="Times New Roman"/>
          <w:sz w:val="28"/>
          <w:szCs w:val="28"/>
        </w:rPr>
      </w:pPr>
    </w:p>
    <w:p w:rsidR="00B50FD2" w:rsidRPr="00B50FD2" w:rsidRDefault="00B50FD2" w:rsidP="00B50FD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50FD2" w:rsidRPr="002A31C8" w:rsidRDefault="00B50FD2" w:rsidP="002A31C8">
      <w:pPr>
        <w:pStyle w:val="a3"/>
        <w:ind w:firstLine="709"/>
        <w:jc w:val="both"/>
        <w:rPr>
          <w:rFonts w:ascii="Times New Roman" w:hAnsi="Times New Roman" w:cs="Times New Roman"/>
          <w:sz w:val="28"/>
          <w:szCs w:val="28"/>
        </w:rPr>
      </w:pPr>
    </w:p>
    <w:p w:rsidR="00AC7533" w:rsidRPr="00FE4BAB" w:rsidRDefault="00AC7533" w:rsidP="00AC7533">
      <w:pPr>
        <w:pStyle w:val="a3"/>
        <w:ind w:firstLine="709"/>
        <w:jc w:val="both"/>
        <w:rPr>
          <w:rFonts w:ascii="Times New Roman" w:hAnsi="Times New Roman" w:cs="Times New Roman"/>
          <w:sz w:val="28"/>
          <w:szCs w:val="28"/>
        </w:rPr>
      </w:pPr>
    </w:p>
    <w:sectPr w:rsidR="00AC7533" w:rsidRPr="00FE4BAB" w:rsidSect="00AC7533">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D3D9C"/>
    <w:multiLevelType w:val="hybridMultilevel"/>
    <w:tmpl w:val="803E279A"/>
    <w:lvl w:ilvl="0" w:tplc="A4F6E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2A0521"/>
    <w:multiLevelType w:val="hybridMultilevel"/>
    <w:tmpl w:val="15C21356"/>
    <w:lvl w:ilvl="0" w:tplc="43464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9"/>
    <w:rsid w:val="000516FF"/>
    <w:rsid w:val="00084DDA"/>
    <w:rsid w:val="000E230D"/>
    <w:rsid w:val="000F3F59"/>
    <w:rsid w:val="0010622A"/>
    <w:rsid w:val="00112B6A"/>
    <w:rsid w:val="00117563"/>
    <w:rsid w:val="00180F07"/>
    <w:rsid w:val="001D49E1"/>
    <w:rsid w:val="001F3097"/>
    <w:rsid w:val="00227A3A"/>
    <w:rsid w:val="00257A3F"/>
    <w:rsid w:val="00284FF3"/>
    <w:rsid w:val="002A31C8"/>
    <w:rsid w:val="002C1BCA"/>
    <w:rsid w:val="00313249"/>
    <w:rsid w:val="00347BF3"/>
    <w:rsid w:val="003733DE"/>
    <w:rsid w:val="003A7495"/>
    <w:rsid w:val="00425628"/>
    <w:rsid w:val="00441BF2"/>
    <w:rsid w:val="00445D53"/>
    <w:rsid w:val="004F435E"/>
    <w:rsid w:val="005154F7"/>
    <w:rsid w:val="00553A12"/>
    <w:rsid w:val="0056328F"/>
    <w:rsid w:val="005A5334"/>
    <w:rsid w:val="005C2572"/>
    <w:rsid w:val="005D49AC"/>
    <w:rsid w:val="006F28E5"/>
    <w:rsid w:val="00714422"/>
    <w:rsid w:val="007212AE"/>
    <w:rsid w:val="00724AB1"/>
    <w:rsid w:val="007E48FD"/>
    <w:rsid w:val="00833D19"/>
    <w:rsid w:val="00882DDB"/>
    <w:rsid w:val="008B2A63"/>
    <w:rsid w:val="009419F5"/>
    <w:rsid w:val="009658AF"/>
    <w:rsid w:val="009B19C8"/>
    <w:rsid w:val="009B4A1F"/>
    <w:rsid w:val="00A42B5D"/>
    <w:rsid w:val="00A43F8D"/>
    <w:rsid w:val="00AC7533"/>
    <w:rsid w:val="00B50FD2"/>
    <w:rsid w:val="00B634A4"/>
    <w:rsid w:val="00B754FE"/>
    <w:rsid w:val="00BA7334"/>
    <w:rsid w:val="00C03AC4"/>
    <w:rsid w:val="00C936FF"/>
    <w:rsid w:val="00C93CFD"/>
    <w:rsid w:val="00CE4A68"/>
    <w:rsid w:val="00D91456"/>
    <w:rsid w:val="00DF402A"/>
    <w:rsid w:val="00DF6846"/>
    <w:rsid w:val="00E211CA"/>
    <w:rsid w:val="00E67409"/>
    <w:rsid w:val="00ED2BB3"/>
    <w:rsid w:val="00F96919"/>
    <w:rsid w:val="00FD5E0A"/>
    <w:rsid w:val="00FE4BAB"/>
    <w:rsid w:val="00FE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34B5B-2A40-4807-892C-BA4952C5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F3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93C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7533"/>
    <w:pPr>
      <w:spacing w:after="0" w:line="240" w:lineRule="auto"/>
    </w:pPr>
  </w:style>
  <w:style w:type="character" w:styleId="a4">
    <w:name w:val="Hyperlink"/>
    <w:basedOn w:val="a0"/>
    <w:uiPriority w:val="99"/>
    <w:unhideWhenUsed/>
    <w:rsid w:val="004F435E"/>
    <w:rPr>
      <w:color w:val="0563C1" w:themeColor="hyperlink"/>
      <w:u w:val="single"/>
    </w:rPr>
  </w:style>
  <w:style w:type="paragraph" w:styleId="a5">
    <w:name w:val="Normal (Web)"/>
    <w:basedOn w:val="a"/>
    <w:uiPriority w:val="99"/>
    <w:semiHidden/>
    <w:unhideWhenUsed/>
    <w:rsid w:val="00425628"/>
    <w:rPr>
      <w:rFonts w:ascii="Times New Roman" w:hAnsi="Times New Roman" w:cs="Times New Roman"/>
      <w:sz w:val="24"/>
      <w:szCs w:val="24"/>
    </w:rPr>
  </w:style>
  <w:style w:type="character" w:customStyle="1" w:styleId="10">
    <w:name w:val="Заголовок 1 Знак"/>
    <w:basedOn w:val="a0"/>
    <w:link w:val="1"/>
    <w:uiPriority w:val="9"/>
    <w:rsid w:val="001F309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93C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9474">
      <w:bodyDiv w:val="1"/>
      <w:marLeft w:val="0"/>
      <w:marRight w:val="0"/>
      <w:marTop w:val="0"/>
      <w:marBottom w:val="0"/>
      <w:divBdr>
        <w:top w:val="none" w:sz="0" w:space="0" w:color="auto"/>
        <w:left w:val="none" w:sz="0" w:space="0" w:color="auto"/>
        <w:bottom w:val="none" w:sz="0" w:space="0" w:color="auto"/>
        <w:right w:val="none" w:sz="0" w:space="0" w:color="auto"/>
      </w:divBdr>
    </w:div>
    <w:div w:id="95911358">
      <w:bodyDiv w:val="1"/>
      <w:marLeft w:val="0"/>
      <w:marRight w:val="0"/>
      <w:marTop w:val="0"/>
      <w:marBottom w:val="0"/>
      <w:divBdr>
        <w:top w:val="none" w:sz="0" w:space="0" w:color="auto"/>
        <w:left w:val="none" w:sz="0" w:space="0" w:color="auto"/>
        <w:bottom w:val="none" w:sz="0" w:space="0" w:color="auto"/>
        <w:right w:val="none" w:sz="0" w:space="0" w:color="auto"/>
      </w:divBdr>
    </w:div>
    <w:div w:id="168522572">
      <w:bodyDiv w:val="1"/>
      <w:marLeft w:val="0"/>
      <w:marRight w:val="0"/>
      <w:marTop w:val="0"/>
      <w:marBottom w:val="0"/>
      <w:divBdr>
        <w:top w:val="none" w:sz="0" w:space="0" w:color="auto"/>
        <w:left w:val="none" w:sz="0" w:space="0" w:color="auto"/>
        <w:bottom w:val="none" w:sz="0" w:space="0" w:color="auto"/>
        <w:right w:val="none" w:sz="0" w:space="0" w:color="auto"/>
      </w:divBdr>
    </w:div>
    <w:div w:id="196817308">
      <w:bodyDiv w:val="1"/>
      <w:marLeft w:val="0"/>
      <w:marRight w:val="0"/>
      <w:marTop w:val="0"/>
      <w:marBottom w:val="0"/>
      <w:divBdr>
        <w:top w:val="none" w:sz="0" w:space="0" w:color="auto"/>
        <w:left w:val="none" w:sz="0" w:space="0" w:color="auto"/>
        <w:bottom w:val="none" w:sz="0" w:space="0" w:color="auto"/>
        <w:right w:val="none" w:sz="0" w:space="0" w:color="auto"/>
      </w:divBdr>
    </w:div>
    <w:div w:id="245043816">
      <w:bodyDiv w:val="1"/>
      <w:marLeft w:val="0"/>
      <w:marRight w:val="0"/>
      <w:marTop w:val="0"/>
      <w:marBottom w:val="0"/>
      <w:divBdr>
        <w:top w:val="none" w:sz="0" w:space="0" w:color="auto"/>
        <w:left w:val="none" w:sz="0" w:space="0" w:color="auto"/>
        <w:bottom w:val="none" w:sz="0" w:space="0" w:color="auto"/>
        <w:right w:val="none" w:sz="0" w:space="0" w:color="auto"/>
      </w:divBdr>
    </w:div>
    <w:div w:id="263853555">
      <w:bodyDiv w:val="1"/>
      <w:marLeft w:val="0"/>
      <w:marRight w:val="0"/>
      <w:marTop w:val="0"/>
      <w:marBottom w:val="0"/>
      <w:divBdr>
        <w:top w:val="none" w:sz="0" w:space="0" w:color="auto"/>
        <w:left w:val="none" w:sz="0" w:space="0" w:color="auto"/>
        <w:bottom w:val="none" w:sz="0" w:space="0" w:color="auto"/>
        <w:right w:val="none" w:sz="0" w:space="0" w:color="auto"/>
      </w:divBdr>
    </w:div>
    <w:div w:id="280455407">
      <w:bodyDiv w:val="1"/>
      <w:marLeft w:val="0"/>
      <w:marRight w:val="0"/>
      <w:marTop w:val="0"/>
      <w:marBottom w:val="0"/>
      <w:divBdr>
        <w:top w:val="none" w:sz="0" w:space="0" w:color="auto"/>
        <w:left w:val="none" w:sz="0" w:space="0" w:color="auto"/>
        <w:bottom w:val="none" w:sz="0" w:space="0" w:color="auto"/>
        <w:right w:val="none" w:sz="0" w:space="0" w:color="auto"/>
      </w:divBdr>
    </w:div>
    <w:div w:id="479421547">
      <w:bodyDiv w:val="1"/>
      <w:marLeft w:val="0"/>
      <w:marRight w:val="0"/>
      <w:marTop w:val="0"/>
      <w:marBottom w:val="0"/>
      <w:divBdr>
        <w:top w:val="none" w:sz="0" w:space="0" w:color="auto"/>
        <w:left w:val="none" w:sz="0" w:space="0" w:color="auto"/>
        <w:bottom w:val="none" w:sz="0" w:space="0" w:color="auto"/>
        <w:right w:val="none" w:sz="0" w:space="0" w:color="auto"/>
      </w:divBdr>
    </w:div>
    <w:div w:id="636185685">
      <w:bodyDiv w:val="1"/>
      <w:marLeft w:val="0"/>
      <w:marRight w:val="0"/>
      <w:marTop w:val="0"/>
      <w:marBottom w:val="0"/>
      <w:divBdr>
        <w:top w:val="none" w:sz="0" w:space="0" w:color="auto"/>
        <w:left w:val="none" w:sz="0" w:space="0" w:color="auto"/>
        <w:bottom w:val="none" w:sz="0" w:space="0" w:color="auto"/>
        <w:right w:val="none" w:sz="0" w:space="0" w:color="auto"/>
      </w:divBdr>
    </w:div>
    <w:div w:id="924190664">
      <w:bodyDiv w:val="1"/>
      <w:marLeft w:val="0"/>
      <w:marRight w:val="0"/>
      <w:marTop w:val="0"/>
      <w:marBottom w:val="0"/>
      <w:divBdr>
        <w:top w:val="none" w:sz="0" w:space="0" w:color="auto"/>
        <w:left w:val="none" w:sz="0" w:space="0" w:color="auto"/>
        <w:bottom w:val="none" w:sz="0" w:space="0" w:color="auto"/>
        <w:right w:val="none" w:sz="0" w:space="0" w:color="auto"/>
      </w:divBdr>
    </w:div>
    <w:div w:id="986664576">
      <w:bodyDiv w:val="1"/>
      <w:marLeft w:val="0"/>
      <w:marRight w:val="0"/>
      <w:marTop w:val="0"/>
      <w:marBottom w:val="0"/>
      <w:divBdr>
        <w:top w:val="none" w:sz="0" w:space="0" w:color="auto"/>
        <w:left w:val="none" w:sz="0" w:space="0" w:color="auto"/>
        <w:bottom w:val="none" w:sz="0" w:space="0" w:color="auto"/>
        <w:right w:val="none" w:sz="0" w:space="0" w:color="auto"/>
      </w:divBdr>
    </w:div>
    <w:div w:id="1067805989">
      <w:bodyDiv w:val="1"/>
      <w:marLeft w:val="0"/>
      <w:marRight w:val="0"/>
      <w:marTop w:val="0"/>
      <w:marBottom w:val="0"/>
      <w:divBdr>
        <w:top w:val="none" w:sz="0" w:space="0" w:color="auto"/>
        <w:left w:val="none" w:sz="0" w:space="0" w:color="auto"/>
        <w:bottom w:val="none" w:sz="0" w:space="0" w:color="auto"/>
        <w:right w:val="none" w:sz="0" w:space="0" w:color="auto"/>
      </w:divBdr>
    </w:div>
    <w:div w:id="1090353046">
      <w:bodyDiv w:val="1"/>
      <w:marLeft w:val="0"/>
      <w:marRight w:val="0"/>
      <w:marTop w:val="0"/>
      <w:marBottom w:val="0"/>
      <w:divBdr>
        <w:top w:val="none" w:sz="0" w:space="0" w:color="auto"/>
        <w:left w:val="none" w:sz="0" w:space="0" w:color="auto"/>
        <w:bottom w:val="none" w:sz="0" w:space="0" w:color="auto"/>
        <w:right w:val="none" w:sz="0" w:space="0" w:color="auto"/>
      </w:divBdr>
    </w:div>
    <w:div w:id="1272860845">
      <w:bodyDiv w:val="1"/>
      <w:marLeft w:val="0"/>
      <w:marRight w:val="0"/>
      <w:marTop w:val="0"/>
      <w:marBottom w:val="0"/>
      <w:divBdr>
        <w:top w:val="none" w:sz="0" w:space="0" w:color="auto"/>
        <w:left w:val="none" w:sz="0" w:space="0" w:color="auto"/>
        <w:bottom w:val="none" w:sz="0" w:space="0" w:color="auto"/>
        <w:right w:val="none" w:sz="0" w:space="0" w:color="auto"/>
      </w:divBdr>
    </w:div>
    <w:div w:id="1356273208">
      <w:bodyDiv w:val="1"/>
      <w:marLeft w:val="0"/>
      <w:marRight w:val="0"/>
      <w:marTop w:val="0"/>
      <w:marBottom w:val="0"/>
      <w:divBdr>
        <w:top w:val="none" w:sz="0" w:space="0" w:color="auto"/>
        <w:left w:val="none" w:sz="0" w:space="0" w:color="auto"/>
        <w:bottom w:val="none" w:sz="0" w:space="0" w:color="auto"/>
        <w:right w:val="none" w:sz="0" w:space="0" w:color="auto"/>
      </w:divBdr>
    </w:div>
    <w:div w:id="1422527975">
      <w:bodyDiv w:val="1"/>
      <w:marLeft w:val="0"/>
      <w:marRight w:val="0"/>
      <w:marTop w:val="0"/>
      <w:marBottom w:val="0"/>
      <w:divBdr>
        <w:top w:val="none" w:sz="0" w:space="0" w:color="auto"/>
        <w:left w:val="none" w:sz="0" w:space="0" w:color="auto"/>
        <w:bottom w:val="none" w:sz="0" w:space="0" w:color="auto"/>
        <w:right w:val="none" w:sz="0" w:space="0" w:color="auto"/>
      </w:divBdr>
      <w:divsChild>
        <w:div w:id="2102212508">
          <w:marLeft w:val="0"/>
          <w:marRight w:val="0"/>
          <w:marTop w:val="0"/>
          <w:marBottom w:val="0"/>
          <w:divBdr>
            <w:top w:val="none" w:sz="0" w:space="0" w:color="auto"/>
            <w:left w:val="none" w:sz="0" w:space="0" w:color="auto"/>
            <w:bottom w:val="none" w:sz="0" w:space="0" w:color="auto"/>
            <w:right w:val="none" w:sz="0" w:space="0" w:color="auto"/>
          </w:divBdr>
        </w:div>
        <w:div w:id="2042701953">
          <w:marLeft w:val="0"/>
          <w:marRight w:val="0"/>
          <w:marTop w:val="0"/>
          <w:marBottom w:val="0"/>
          <w:divBdr>
            <w:top w:val="none" w:sz="0" w:space="0" w:color="auto"/>
            <w:left w:val="none" w:sz="0" w:space="0" w:color="auto"/>
            <w:bottom w:val="none" w:sz="0" w:space="0" w:color="auto"/>
            <w:right w:val="none" w:sz="0" w:space="0" w:color="auto"/>
          </w:divBdr>
        </w:div>
        <w:div w:id="1848057627">
          <w:marLeft w:val="0"/>
          <w:marRight w:val="0"/>
          <w:marTop w:val="0"/>
          <w:marBottom w:val="0"/>
          <w:divBdr>
            <w:top w:val="none" w:sz="0" w:space="0" w:color="auto"/>
            <w:left w:val="none" w:sz="0" w:space="0" w:color="auto"/>
            <w:bottom w:val="none" w:sz="0" w:space="0" w:color="auto"/>
            <w:right w:val="none" w:sz="0" w:space="0" w:color="auto"/>
          </w:divBdr>
        </w:div>
      </w:divsChild>
    </w:div>
    <w:div w:id="1473012961">
      <w:bodyDiv w:val="1"/>
      <w:marLeft w:val="0"/>
      <w:marRight w:val="0"/>
      <w:marTop w:val="0"/>
      <w:marBottom w:val="0"/>
      <w:divBdr>
        <w:top w:val="none" w:sz="0" w:space="0" w:color="auto"/>
        <w:left w:val="none" w:sz="0" w:space="0" w:color="auto"/>
        <w:bottom w:val="none" w:sz="0" w:space="0" w:color="auto"/>
        <w:right w:val="none" w:sz="0" w:space="0" w:color="auto"/>
      </w:divBdr>
    </w:div>
    <w:div w:id="1508906494">
      <w:bodyDiv w:val="1"/>
      <w:marLeft w:val="0"/>
      <w:marRight w:val="0"/>
      <w:marTop w:val="0"/>
      <w:marBottom w:val="0"/>
      <w:divBdr>
        <w:top w:val="none" w:sz="0" w:space="0" w:color="auto"/>
        <w:left w:val="none" w:sz="0" w:space="0" w:color="auto"/>
        <w:bottom w:val="none" w:sz="0" w:space="0" w:color="auto"/>
        <w:right w:val="none" w:sz="0" w:space="0" w:color="auto"/>
      </w:divBdr>
    </w:div>
    <w:div w:id="1834224397">
      <w:bodyDiv w:val="1"/>
      <w:marLeft w:val="0"/>
      <w:marRight w:val="0"/>
      <w:marTop w:val="0"/>
      <w:marBottom w:val="0"/>
      <w:divBdr>
        <w:top w:val="none" w:sz="0" w:space="0" w:color="auto"/>
        <w:left w:val="none" w:sz="0" w:space="0" w:color="auto"/>
        <w:bottom w:val="none" w:sz="0" w:space="0" w:color="auto"/>
        <w:right w:val="none" w:sz="0" w:space="0" w:color="auto"/>
      </w:divBdr>
    </w:div>
    <w:div w:id="1839925251">
      <w:bodyDiv w:val="1"/>
      <w:marLeft w:val="0"/>
      <w:marRight w:val="0"/>
      <w:marTop w:val="0"/>
      <w:marBottom w:val="0"/>
      <w:divBdr>
        <w:top w:val="none" w:sz="0" w:space="0" w:color="auto"/>
        <w:left w:val="none" w:sz="0" w:space="0" w:color="auto"/>
        <w:bottom w:val="none" w:sz="0" w:space="0" w:color="auto"/>
        <w:right w:val="none" w:sz="0" w:space="0" w:color="auto"/>
      </w:divBdr>
    </w:div>
    <w:div w:id="18449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2866&amp;date=28.02.2021&amp;demo=2&amp;dst=13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6892&amp;date=28.02.2021&amp;demo=2&amp;dst=100280&amp;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70265&amp;date=28.02.2021&amp;demo=2&amp;dst=11034&amp;f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353812&amp;date=28.02.2021&amp;demo=2&amp;dst=3277&amp;fld=134" TargetMode="External"/><Relationship Id="rId10" Type="http://schemas.openxmlformats.org/officeDocument/2006/relationships/hyperlink" Target="https://login.consultant.ru/link/?req=doc&amp;base=LAW&amp;n=371925&amp;date=28.02.2021&amp;demo=2&amp;dst=2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2866&amp;date=28.02.2021&amp;demo=2&amp;dst=17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10</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2021-08-10T04:42:00Z</dcterms:created>
  <dcterms:modified xsi:type="dcterms:W3CDTF">2021-08-19T05:00:00Z</dcterms:modified>
</cp:coreProperties>
</file>