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32C0" w14:textId="77777777" w:rsidR="007C7261" w:rsidRDefault="007C7261" w:rsidP="00030E83">
      <w:pPr>
        <w:pStyle w:val="a9"/>
        <w:spacing w:line="240" w:lineRule="exact"/>
        <w:contextualSpacing/>
        <w:rPr>
          <w:rFonts w:ascii="Times New Roman" w:hAnsi="Times New Roman"/>
          <w:sz w:val="28"/>
        </w:rPr>
      </w:pPr>
    </w:p>
    <w:p w14:paraId="3B3ECC96" w14:textId="77777777" w:rsidR="00862D44" w:rsidRPr="00862D44" w:rsidRDefault="00862D44" w:rsidP="008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D4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733B725A" w14:textId="77777777" w:rsidR="00862D44" w:rsidRPr="00862D44" w:rsidRDefault="00862D44" w:rsidP="008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D44">
        <w:rPr>
          <w:rFonts w:ascii="Times New Roman" w:hAnsi="Times New Roman"/>
          <w:b/>
          <w:bCs/>
          <w:sz w:val="28"/>
          <w:szCs w:val="28"/>
        </w:rPr>
        <w:t>СЕЛЬСКОГО ПОСЕЛЕНИЯ «ПОСЕЛОК МОНГОХТО»</w:t>
      </w:r>
    </w:p>
    <w:p w14:paraId="4A9EDB0F" w14:textId="77777777" w:rsidR="00862D44" w:rsidRPr="00862D44" w:rsidRDefault="00862D44" w:rsidP="008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D44">
        <w:rPr>
          <w:rFonts w:ascii="Times New Roman" w:hAnsi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14:paraId="4B46ABBC" w14:textId="77777777" w:rsidR="00862D44" w:rsidRPr="00862D44" w:rsidRDefault="00862D44" w:rsidP="008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372A9A" w14:textId="77777777" w:rsidR="00862D44" w:rsidRPr="00862D44" w:rsidRDefault="00862D44" w:rsidP="0086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2D4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6C6A57F2" w14:textId="77777777" w:rsidR="00862D44" w:rsidRPr="00862D44" w:rsidRDefault="00862D44" w:rsidP="0086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6BCBE73" w14:textId="77777777" w:rsidR="00862D44" w:rsidRPr="00862D44" w:rsidRDefault="00862D44" w:rsidP="0086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862D44">
        <w:rPr>
          <w:rFonts w:ascii="Times New Roman" w:hAnsi="Times New Roman"/>
          <w:bCs/>
          <w:sz w:val="28"/>
          <w:szCs w:val="28"/>
          <w:u w:val="single"/>
        </w:rPr>
        <w:t xml:space="preserve">08.11.2021 </w:t>
      </w:r>
      <w:r w:rsidRPr="00862D44">
        <w:rPr>
          <w:rFonts w:ascii="Times New Roman" w:hAnsi="Times New Roman"/>
          <w:bCs/>
          <w:sz w:val="28"/>
          <w:szCs w:val="28"/>
        </w:rPr>
        <w:t xml:space="preserve"> №</w:t>
      </w:r>
      <w:proofErr w:type="gramEnd"/>
      <w:r w:rsidRPr="00862D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161</w:t>
      </w:r>
    </w:p>
    <w:p w14:paraId="51E30C08" w14:textId="77777777" w:rsidR="007C7261" w:rsidRPr="00862D44" w:rsidRDefault="00862D44" w:rsidP="0086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Cs w:val="28"/>
        </w:rPr>
      </w:pPr>
      <w:r w:rsidRPr="00862D44">
        <w:rPr>
          <w:rFonts w:ascii="Times New Roman" w:hAnsi="Times New Roman"/>
          <w:bCs/>
          <w:sz w:val="20"/>
          <w:szCs w:val="28"/>
        </w:rPr>
        <w:t xml:space="preserve">     п. Монгохто</w:t>
      </w:r>
    </w:p>
    <w:p w14:paraId="0E5168F9" w14:textId="77777777" w:rsidR="007C7261" w:rsidRPr="00CB2875" w:rsidRDefault="007C7261" w:rsidP="00030E83">
      <w:pPr>
        <w:pStyle w:val="a9"/>
        <w:spacing w:line="240" w:lineRule="exact"/>
        <w:contextualSpacing/>
        <w:rPr>
          <w:rFonts w:ascii="Times New Roman" w:hAnsi="Times New Roman"/>
          <w:sz w:val="28"/>
        </w:rPr>
      </w:pPr>
    </w:p>
    <w:p w14:paraId="6434D8AB" w14:textId="77777777" w:rsidR="00030E83" w:rsidRPr="00CB2875" w:rsidRDefault="00030E83" w:rsidP="00030E83">
      <w:pPr>
        <w:pStyle w:val="a9"/>
        <w:spacing w:line="240" w:lineRule="exact"/>
        <w:contextualSpacing/>
        <w:rPr>
          <w:rFonts w:ascii="Times New Roman" w:hAnsi="Times New Roman"/>
          <w:sz w:val="28"/>
        </w:rPr>
      </w:pPr>
    </w:p>
    <w:p w14:paraId="5A690B82" w14:textId="77777777" w:rsidR="00297DF3" w:rsidRPr="00030E83" w:rsidRDefault="00297DF3" w:rsidP="0030463F">
      <w:pPr>
        <w:pStyle w:val="a7"/>
        <w:spacing w:line="240" w:lineRule="exact"/>
        <w:contextualSpacing/>
        <w:rPr>
          <w:szCs w:val="28"/>
        </w:rPr>
      </w:pPr>
      <w:r w:rsidRPr="00030E83">
        <w:rPr>
          <w:szCs w:val="28"/>
        </w:rPr>
        <w:t>Об</w:t>
      </w:r>
      <w:r w:rsidR="00FA0ABB" w:rsidRPr="00030E83">
        <w:rPr>
          <w:szCs w:val="28"/>
        </w:rPr>
        <w:t xml:space="preserve"> </w:t>
      </w:r>
      <w:r w:rsidRPr="00030E83">
        <w:rPr>
          <w:szCs w:val="28"/>
        </w:rPr>
        <w:t>утверждении муниципальной программы</w:t>
      </w:r>
      <w:r w:rsidR="0030463F" w:rsidRPr="00030E83">
        <w:rPr>
          <w:szCs w:val="28"/>
        </w:rPr>
        <w:t xml:space="preserve"> </w:t>
      </w:r>
      <w:r w:rsidRPr="00030E83">
        <w:rPr>
          <w:szCs w:val="28"/>
        </w:rPr>
        <w:t>«</w:t>
      </w:r>
      <w:r w:rsidR="005B7352" w:rsidRPr="00030E83">
        <w:rPr>
          <w:szCs w:val="28"/>
        </w:rPr>
        <w:t>Развитие к</w:t>
      </w:r>
      <w:r w:rsidRPr="00030E83">
        <w:rPr>
          <w:szCs w:val="28"/>
        </w:rPr>
        <w:t>ультур</w:t>
      </w:r>
      <w:r w:rsidR="005B7352" w:rsidRPr="00030E83">
        <w:rPr>
          <w:szCs w:val="28"/>
        </w:rPr>
        <w:t>ы</w:t>
      </w:r>
      <w:r w:rsidRPr="00030E83">
        <w:rPr>
          <w:szCs w:val="28"/>
        </w:rPr>
        <w:t xml:space="preserve"> сельского поселения «Поселок Монгохто» Ванинского муниципального района </w:t>
      </w:r>
      <w:r w:rsidR="00030E83">
        <w:rPr>
          <w:szCs w:val="28"/>
        </w:rPr>
        <w:t xml:space="preserve">        </w:t>
      </w:r>
      <w:r w:rsidRPr="00030E83">
        <w:rPr>
          <w:szCs w:val="28"/>
        </w:rPr>
        <w:t xml:space="preserve">Хабаровского края </w:t>
      </w:r>
      <w:r w:rsidRPr="00030E83">
        <w:rPr>
          <w:bCs/>
          <w:szCs w:val="28"/>
        </w:rPr>
        <w:t>на 20</w:t>
      </w:r>
      <w:r w:rsidR="003338F0">
        <w:rPr>
          <w:bCs/>
          <w:szCs w:val="28"/>
        </w:rPr>
        <w:t>22</w:t>
      </w:r>
      <w:r w:rsidRPr="00030E83">
        <w:rPr>
          <w:bCs/>
          <w:szCs w:val="28"/>
        </w:rPr>
        <w:t>-202</w:t>
      </w:r>
      <w:r w:rsidR="003338F0">
        <w:rPr>
          <w:bCs/>
          <w:szCs w:val="28"/>
        </w:rPr>
        <w:t>7</w:t>
      </w:r>
      <w:r w:rsidRPr="00030E83">
        <w:rPr>
          <w:bCs/>
          <w:szCs w:val="28"/>
        </w:rPr>
        <w:t xml:space="preserve"> годы</w:t>
      </w:r>
      <w:r w:rsidRPr="00030E83">
        <w:rPr>
          <w:szCs w:val="28"/>
        </w:rPr>
        <w:t xml:space="preserve">» </w:t>
      </w:r>
    </w:p>
    <w:p w14:paraId="0AEB6FF1" w14:textId="77777777" w:rsidR="00297DF3" w:rsidRPr="00E447AB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3231BE" w14:textId="77777777" w:rsidR="00297DF3" w:rsidRPr="00E447AB" w:rsidRDefault="00297DF3" w:rsidP="00030E83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47A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030E83">
        <w:rPr>
          <w:rFonts w:ascii="Times New Roman" w:hAnsi="Times New Roman"/>
          <w:sz w:val="28"/>
          <w:szCs w:val="28"/>
        </w:rPr>
        <w:t xml:space="preserve">         </w:t>
      </w:r>
      <w:r w:rsidRPr="00E447A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статьей 5 Устава сельского </w:t>
      </w:r>
      <w:r w:rsidR="00030E83">
        <w:rPr>
          <w:rFonts w:ascii="Times New Roman" w:hAnsi="Times New Roman"/>
          <w:sz w:val="28"/>
          <w:szCs w:val="28"/>
        </w:rPr>
        <w:t xml:space="preserve">         </w:t>
      </w:r>
      <w:r w:rsidRPr="00E447AB">
        <w:rPr>
          <w:rFonts w:ascii="Times New Roman" w:hAnsi="Times New Roman"/>
          <w:sz w:val="28"/>
          <w:szCs w:val="28"/>
        </w:rPr>
        <w:t xml:space="preserve">поселения «Поселок Монгохто» Ванинского муниципального района </w:t>
      </w:r>
      <w:r w:rsidR="00030E83">
        <w:rPr>
          <w:rFonts w:ascii="Times New Roman" w:hAnsi="Times New Roman"/>
          <w:sz w:val="28"/>
          <w:szCs w:val="28"/>
        </w:rPr>
        <w:t xml:space="preserve">         </w:t>
      </w:r>
      <w:r w:rsidRPr="00E447AB">
        <w:rPr>
          <w:rFonts w:ascii="Times New Roman" w:hAnsi="Times New Roman"/>
          <w:sz w:val="28"/>
          <w:szCs w:val="28"/>
        </w:rPr>
        <w:t xml:space="preserve">Хабаровского края», администрация сельского поселения «Поселок Монгохто» Ванинского муниципального района Хабаровского края </w:t>
      </w:r>
    </w:p>
    <w:p w14:paraId="71AAFA8C" w14:textId="77777777" w:rsidR="00297DF3" w:rsidRPr="00E447AB" w:rsidRDefault="00297DF3" w:rsidP="00297DF3">
      <w:pPr>
        <w:pStyle w:val="a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475AB35C" w14:textId="77777777" w:rsidR="00297DF3" w:rsidRPr="00E447AB" w:rsidRDefault="00297DF3" w:rsidP="00297DF3">
      <w:pPr>
        <w:pStyle w:val="a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447AB">
        <w:rPr>
          <w:rFonts w:ascii="Times New Roman" w:eastAsia="Times New Roman" w:hAnsi="Times New Roman"/>
          <w:sz w:val="28"/>
          <w:szCs w:val="28"/>
        </w:rPr>
        <w:t>ПОСТАНОВЛЯЕТ:</w:t>
      </w:r>
    </w:p>
    <w:p w14:paraId="7D9FBCD7" w14:textId="77777777" w:rsidR="00297DF3" w:rsidRPr="00E447AB" w:rsidRDefault="00297DF3" w:rsidP="00297DF3">
      <w:pPr>
        <w:pStyle w:val="a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47AB">
        <w:rPr>
          <w:rFonts w:ascii="Times New Roman" w:eastAsia="Times New Roman" w:hAnsi="Times New Roman"/>
          <w:bCs/>
          <w:sz w:val="28"/>
          <w:szCs w:val="28"/>
        </w:rPr>
        <w:tab/>
        <w:t xml:space="preserve">1. </w:t>
      </w:r>
      <w:r w:rsidRPr="00030E83">
        <w:rPr>
          <w:rFonts w:ascii="Times New Roman" w:eastAsia="Times New Roman" w:hAnsi="Times New Roman"/>
          <w:bCs/>
          <w:sz w:val="28"/>
          <w:szCs w:val="28"/>
        </w:rPr>
        <w:t xml:space="preserve">Утвердить прилагаемую муниципальную программу </w:t>
      </w:r>
      <w:r w:rsidRPr="00030E83">
        <w:rPr>
          <w:rFonts w:ascii="Times New Roman" w:hAnsi="Times New Roman"/>
          <w:sz w:val="28"/>
          <w:szCs w:val="28"/>
        </w:rPr>
        <w:t>«</w:t>
      </w:r>
      <w:r w:rsidR="00EB7867" w:rsidRPr="00030E83">
        <w:rPr>
          <w:rFonts w:ascii="Times New Roman" w:hAnsi="Times New Roman"/>
          <w:sz w:val="28"/>
          <w:szCs w:val="28"/>
        </w:rPr>
        <w:t>Развитие к</w:t>
      </w:r>
      <w:r w:rsidRPr="00030E83">
        <w:rPr>
          <w:rFonts w:ascii="Times New Roman" w:hAnsi="Times New Roman"/>
          <w:sz w:val="28"/>
          <w:szCs w:val="28"/>
        </w:rPr>
        <w:t>ультур</w:t>
      </w:r>
      <w:r w:rsidR="00EB7867" w:rsidRPr="00030E83">
        <w:rPr>
          <w:rFonts w:ascii="Times New Roman" w:hAnsi="Times New Roman"/>
          <w:sz w:val="28"/>
          <w:szCs w:val="28"/>
        </w:rPr>
        <w:t>ы</w:t>
      </w:r>
      <w:r w:rsidRPr="00030E83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 на</w:t>
      </w:r>
      <w:r w:rsidRPr="00030E83">
        <w:rPr>
          <w:rFonts w:ascii="Times New Roman" w:hAnsi="Times New Roman"/>
          <w:bCs/>
          <w:sz w:val="28"/>
          <w:szCs w:val="28"/>
        </w:rPr>
        <w:t xml:space="preserve"> 20</w:t>
      </w:r>
      <w:r w:rsidR="003338F0">
        <w:rPr>
          <w:rFonts w:ascii="Times New Roman" w:hAnsi="Times New Roman"/>
          <w:bCs/>
          <w:sz w:val="28"/>
          <w:szCs w:val="28"/>
        </w:rPr>
        <w:t>22</w:t>
      </w:r>
      <w:r w:rsidRPr="00030E83">
        <w:rPr>
          <w:rFonts w:ascii="Times New Roman" w:hAnsi="Times New Roman"/>
          <w:bCs/>
          <w:sz w:val="28"/>
          <w:szCs w:val="28"/>
        </w:rPr>
        <w:t>-202</w:t>
      </w:r>
      <w:r w:rsidR="003338F0">
        <w:rPr>
          <w:rFonts w:ascii="Times New Roman" w:hAnsi="Times New Roman"/>
          <w:bCs/>
          <w:sz w:val="28"/>
          <w:szCs w:val="28"/>
        </w:rPr>
        <w:t>7</w:t>
      </w:r>
      <w:r w:rsidRPr="00030E83">
        <w:rPr>
          <w:rFonts w:ascii="Times New Roman" w:hAnsi="Times New Roman"/>
          <w:bCs/>
          <w:sz w:val="28"/>
          <w:szCs w:val="28"/>
        </w:rPr>
        <w:t xml:space="preserve"> годы</w:t>
      </w:r>
      <w:r w:rsidRPr="00030E83">
        <w:rPr>
          <w:rFonts w:ascii="Times New Roman" w:eastAsia="Times New Roman" w:hAnsi="Times New Roman"/>
          <w:bCs/>
          <w:sz w:val="28"/>
          <w:szCs w:val="28"/>
        </w:rPr>
        <w:t xml:space="preserve">» (далее </w:t>
      </w:r>
      <w:r w:rsidR="005B7352" w:rsidRPr="00030E83">
        <w:rPr>
          <w:rFonts w:ascii="Times New Roman" w:eastAsia="Times New Roman" w:hAnsi="Times New Roman"/>
          <w:bCs/>
          <w:sz w:val="28"/>
          <w:szCs w:val="28"/>
        </w:rPr>
        <w:t>–</w:t>
      </w:r>
      <w:r w:rsidRPr="00030E83">
        <w:rPr>
          <w:rFonts w:ascii="Times New Roman" w:eastAsia="Times New Roman" w:hAnsi="Times New Roman"/>
          <w:bCs/>
          <w:sz w:val="28"/>
          <w:szCs w:val="28"/>
        </w:rPr>
        <w:t xml:space="preserve"> Программа).</w:t>
      </w:r>
    </w:p>
    <w:p w14:paraId="741C7DF0" w14:textId="77777777" w:rsidR="00297DF3" w:rsidRPr="00E447AB" w:rsidRDefault="00297DF3" w:rsidP="00297DF3">
      <w:pPr>
        <w:pStyle w:val="a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47AB">
        <w:rPr>
          <w:rFonts w:ascii="Times New Roman" w:eastAsia="Times New Roman" w:hAnsi="Times New Roman"/>
          <w:bCs/>
          <w:sz w:val="28"/>
          <w:szCs w:val="28"/>
        </w:rPr>
        <w:tab/>
        <w:t>2. Утвердить муниципальным заказчиком Программы администрацию сельского поселения «Поселок Монгохто»</w:t>
      </w:r>
      <w:r w:rsidRPr="00E447AB">
        <w:rPr>
          <w:rFonts w:ascii="Times New Roman" w:eastAsia="Times New Roman" w:hAnsi="Times New Roman"/>
          <w:sz w:val="28"/>
          <w:szCs w:val="28"/>
        </w:rPr>
        <w:t xml:space="preserve"> Ванинского муниципального района Хабаровского края.</w:t>
      </w:r>
    </w:p>
    <w:p w14:paraId="04184785" w14:textId="77777777" w:rsidR="0030463F" w:rsidRDefault="00297DF3" w:rsidP="00297DF3">
      <w:pPr>
        <w:pStyle w:val="a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47AB">
        <w:rPr>
          <w:rFonts w:ascii="Times New Roman" w:eastAsia="Times New Roman" w:hAnsi="Times New Roman"/>
          <w:bCs/>
          <w:sz w:val="28"/>
          <w:szCs w:val="28"/>
        </w:rPr>
        <w:tab/>
        <w:t xml:space="preserve">3. </w:t>
      </w:r>
      <w:r w:rsidR="001A3396">
        <w:rPr>
          <w:rFonts w:ascii="Times New Roman" w:eastAsia="Times New Roman" w:hAnsi="Times New Roman"/>
          <w:sz w:val="28"/>
        </w:rPr>
        <w:t>Признать</w:t>
      </w:r>
      <w:r w:rsidR="000D7429" w:rsidRPr="00C76831">
        <w:rPr>
          <w:rFonts w:ascii="Times New Roman" w:eastAsia="Times New Roman" w:hAnsi="Times New Roman"/>
          <w:sz w:val="28"/>
        </w:rPr>
        <w:t xml:space="preserve"> утратившим силу постановление администрации сельского поселения «Поселок Монгохто» Ванинского муниципального района Хабаровского края от 0</w:t>
      </w:r>
      <w:r w:rsidR="000D7429">
        <w:rPr>
          <w:rFonts w:ascii="Times New Roman" w:eastAsia="Times New Roman" w:hAnsi="Times New Roman"/>
          <w:sz w:val="28"/>
        </w:rPr>
        <w:t>2</w:t>
      </w:r>
      <w:r w:rsidR="00CB2875">
        <w:rPr>
          <w:rFonts w:ascii="Times New Roman" w:eastAsia="Times New Roman" w:hAnsi="Times New Roman"/>
          <w:sz w:val="28"/>
        </w:rPr>
        <w:t xml:space="preserve"> ноября </w:t>
      </w:r>
      <w:r w:rsidR="000D7429" w:rsidRPr="00C76831">
        <w:rPr>
          <w:rFonts w:ascii="Times New Roman" w:eastAsia="Times New Roman" w:hAnsi="Times New Roman"/>
          <w:sz w:val="28"/>
        </w:rPr>
        <w:t>201</w:t>
      </w:r>
      <w:r w:rsidR="000D7429">
        <w:rPr>
          <w:rFonts w:ascii="Times New Roman" w:eastAsia="Times New Roman" w:hAnsi="Times New Roman"/>
          <w:sz w:val="28"/>
        </w:rPr>
        <w:t>8</w:t>
      </w:r>
      <w:r w:rsidR="00CB2875">
        <w:rPr>
          <w:rFonts w:ascii="Times New Roman" w:eastAsia="Times New Roman" w:hAnsi="Times New Roman"/>
          <w:sz w:val="28"/>
        </w:rPr>
        <w:t xml:space="preserve"> года</w:t>
      </w:r>
      <w:r w:rsidR="000D7429" w:rsidRPr="00C76831">
        <w:rPr>
          <w:rFonts w:ascii="Times New Roman" w:eastAsia="Times New Roman" w:hAnsi="Times New Roman"/>
          <w:sz w:val="28"/>
        </w:rPr>
        <w:t xml:space="preserve"> № 1</w:t>
      </w:r>
      <w:r w:rsidR="000D7429">
        <w:rPr>
          <w:rFonts w:ascii="Times New Roman" w:eastAsia="Times New Roman" w:hAnsi="Times New Roman"/>
          <w:sz w:val="28"/>
        </w:rPr>
        <w:t>65</w:t>
      </w:r>
      <w:r w:rsidR="000D7429" w:rsidRPr="00C76831">
        <w:rPr>
          <w:rFonts w:ascii="Times New Roman" w:eastAsia="Times New Roman" w:hAnsi="Times New Roman"/>
          <w:sz w:val="28"/>
        </w:rPr>
        <w:t xml:space="preserve"> </w:t>
      </w:r>
      <w:r w:rsidR="000D7429">
        <w:rPr>
          <w:rFonts w:ascii="Times New Roman" w:hAnsi="Times New Roman"/>
          <w:sz w:val="28"/>
          <w:szCs w:val="28"/>
        </w:rPr>
        <w:t>«Об утверждении муниципальной программы «Развитие культуры сельского поселения «Поселок Монгохто» Ванинского муниципального района Хабаровского края на 2018-2023 годы»»</w:t>
      </w:r>
      <w:r w:rsidR="000D7429">
        <w:rPr>
          <w:rFonts w:ascii="Times New Roman" w:eastAsia="Times New Roman" w:hAnsi="Times New Roman"/>
          <w:sz w:val="28"/>
        </w:rPr>
        <w:t>.</w:t>
      </w:r>
    </w:p>
    <w:p w14:paraId="327C5903" w14:textId="77777777" w:rsidR="00CB2875" w:rsidRDefault="00030E83" w:rsidP="00CB28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76831">
        <w:rPr>
          <w:rFonts w:ascii="Times New Roman" w:eastAsia="Times New Roman" w:hAnsi="Times New Roman"/>
          <w:sz w:val="28"/>
        </w:rPr>
        <w:t xml:space="preserve">4. </w:t>
      </w:r>
      <w:r w:rsidR="00CB2875" w:rsidRPr="00C8755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</w:t>
      </w:r>
      <w:r w:rsidR="00CB2875" w:rsidRPr="00C87555">
        <w:rPr>
          <w:rFonts w:ascii="Times New Roman" w:hAnsi="Times New Roman"/>
          <w:sz w:val="28"/>
          <w:szCs w:val="28"/>
          <w:lang w:val="en-US"/>
        </w:rPr>
        <w:t>mongohto</w:t>
      </w:r>
      <w:r w:rsidR="00CB2875" w:rsidRPr="00C87555">
        <w:rPr>
          <w:rFonts w:ascii="Times New Roman" w:hAnsi="Times New Roman"/>
          <w:sz w:val="28"/>
          <w:szCs w:val="28"/>
        </w:rPr>
        <w:t>.</w:t>
      </w:r>
      <w:r w:rsidR="00CB2875" w:rsidRPr="00C87555">
        <w:rPr>
          <w:rFonts w:ascii="Times New Roman" w:hAnsi="Times New Roman"/>
          <w:sz w:val="28"/>
          <w:szCs w:val="28"/>
          <w:lang w:val="en-US"/>
        </w:rPr>
        <w:t>vanino</w:t>
      </w:r>
      <w:r w:rsidR="00CB2875" w:rsidRPr="00C87555">
        <w:rPr>
          <w:rFonts w:ascii="Times New Roman" w:hAnsi="Times New Roman"/>
          <w:sz w:val="28"/>
          <w:szCs w:val="28"/>
        </w:rPr>
        <w:t>.</w:t>
      </w:r>
      <w:r w:rsidR="00CB2875" w:rsidRPr="00C87555">
        <w:rPr>
          <w:rFonts w:ascii="Times New Roman" w:hAnsi="Times New Roman"/>
          <w:sz w:val="28"/>
          <w:szCs w:val="28"/>
          <w:lang w:val="en-US"/>
        </w:rPr>
        <w:t>org</w:t>
      </w:r>
      <w:r w:rsidR="00CB2875" w:rsidRPr="00C87555">
        <w:rPr>
          <w:rFonts w:ascii="Times New Roman" w:hAnsi="Times New Roman"/>
          <w:sz w:val="28"/>
          <w:szCs w:val="28"/>
        </w:rPr>
        <w:t>.).</w:t>
      </w:r>
    </w:p>
    <w:p w14:paraId="0E6F6F4C" w14:textId="77777777" w:rsidR="00030E83" w:rsidRDefault="00030E83" w:rsidP="00030E83">
      <w:pPr>
        <w:pStyle w:val="a9"/>
        <w:ind w:firstLine="709"/>
        <w:jc w:val="both"/>
        <w:rPr>
          <w:rFonts w:ascii="Times New Roman" w:hAnsi="Times New Roman"/>
          <w:bCs/>
          <w:sz w:val="28"/>
        </w:rPr>
      </w:pPr>
      <w:r w:rsidRPr="00C76831">
        <w:rPr>
          <w:rFonts w:ascii="Times New Roman" w:eastAsia="Times New Roman" w:hAnsi="Times New Roman"/>
          <w:sz w:val="28"/>
        </w:rPr>
        <w:t xml:space="preserve">5. </w:t>
      </w:r>
      <w:r w:rsidR="000D7429" w:rsidRPr="00E447AB">
        <w:rPr>
          <w:rFonts w:ascii="Times New Roman" w:eastAsia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640D6B5B" w14:textId="77777777" w:rsidR="003A7F46" w:rsidRDefault="0030463F" w:rsidP="003A7F46">
      <w:pPr>
        <w:pStyle w:val="a9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="00297DF3" w:rsidRPr="00E447A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3A7F46" w:rsidRPr="0019629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3A7F4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3A7F46" w:rsidRPr="00196294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14:paraId="32C61E4A" w14:textId="77777777" w:rsidR="00297DF3" w:rsidRPr="00E447AB" w:rsidRDefault="00297DF3" w:rsidP="003A7F46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3325A3" w14:textId="77777777" w:rsidR="009B4173" w:rsidRDefault="00297DF3" w:rsidP="00CB2875">
      <w:pPr>
        <w:pStyle w:val="a9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E447AB">
        <w:rPr>
          <w:rFonts w:ascii="Times New Roman" w:hAnsi="Times New Roman"/>
          <w:sz w:val="28"/>
          <w:szCs w:val="28"/>
        </w:rPr>
        <w:t xml:space="preserve">Глава </w:t>
      </w:r>
      <w:r w:rsidR="004C199F">
        <w:rPr>
          <w:rFonts w:ascii="Times New Roman" w:hAnsi="Times New Roman"/>
          <w:sz w:val="28"/>
          <w:szCs w:val="28"/>
        </w:rPr>
        <w:t xml:space="preserve">сельского </w:t>
      </w:r>
    </w:p>
    <w:p w14:paraId="04B5A2CB" w14:textId="3F26CC88" w:rsidR="007C7261" w:rsidRDefault="009B4173" w:rsidP="009B4173">
      <w:pPr>
        <w:pStyle w:val="a9"/>
        <w:spacing w:line="240" w:lineRule="exac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4C199F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="004C199F">
        <w:rPr>
          <w:rFonts w:ascii="Times New Roman" w:hAnsi="Times New Roman"/>
          <w:sz w:val="28"/>
          <w:szCs w:val="28"/>
        </w:rPr>
        <w:t>Монгохто»</w:t>
      </w:r>
      <w:r w:rsidR="00297DF3" w:rsidRPr="00E447AB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97DF3" w:rsidRPr="00E447A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97DF3" w:rsidRPr="00E447AB">
        <w:rPr>
          <w:rFonts w:ascii="Times New Roman" w:hAnsi="Times New Roman"/>
          <w:sz w:val="28"/>
          <w:szCs w:val="28"/>
        </w:rPr>
        <w:t xml:space="preserve">                  И.А. Гаврилов</w:t>
      </w:r>
    </w:p>
    <w:p w14:paraId="47330656" w14:textId="77777777" w:rsidR="00297DF3" w:rsidRPr="000458C0" w:rsidRDefault="00297DF3" w:rsidP="00EB7867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458C0"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14:paraId="0B86DAC0" w14:textId="77777777" w:rsidR="00297DF3" w:rsidRPr="000458C0" w:rsidRDefault="00297DF3" w:rsidP="00EB7867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458C0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14:paraId="4F82B27E" w14:textId="77777777" w:rsidR="00297DF3" w:rsidRPr="000458C0" w:rsidRDefault="00297DF3" w:rsidP="00EB7867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458C0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64067532" w14:textId="77777777" w:rsidR="00297DF3" w:rsidRPr="000458C0" w:rsidRDefault="00297DF3" w:rsidP="00EB7867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458C0">
        <w:rPr>
          <w:rFonts w:ascii="Times New Roman" w:hAnsi="Times New Roman"/>
          <w:bCs/>
          <w:sz w:val="28"/>
          <w:szCs w:val="28"/>
        </w:rPr>
        <w:t>«Поселок Монгохто»</w:t>
      </w:r>
    </w:p>
    <w:p w14:paraId="66CAEECE" w14:textId="77777777" w:rsidR="00297DF3" w:rsidRPr="000458C0" w:rsidRDefault="00297DF3" w:rsidP="00EB7867">
      <w:pPr>
        <w:spacing w:after="0" w:line="240" w:lineRule="exact"/>
        <w:ind w:left="5387"/>
        <w:contextualSpacing/>
        <w:jc w:val="center"/>
        <w:rPr>
          <w:rFonts w:ascii="Times New Roman" w:hAnsi="Times New Roman"/>
          <w:sz w:val="28"/>
          <w:szCs w:val="28"/>
        </w:rPr>
      </w:pPr>
      <w:r w:rsidRPr="000458C0">
        <w:rPr>
          <w:rFonts w:ascii="Times New Roman" w:hAnsi="Times New Roman"/>
          <w:sz w:val="28"/>
          <w:szCs w:val="28"/>
        </w:rPr>
        <w:t>Ванинского муниципального</w:t>
      </w:r>
    </w:p>
    <w:p w14:paraId="12384768" w14:textId="77777777" w:rsidR="00297DF3" w:rsidRPr="000458C0" w:rsidRDefault="00297DF3" w:rsidP="00EB7867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458C0">
        <w:rPr>
          <w:rFonts w:ascii="Times New Roman" w:hAnsi="Times New Roman"/>
          <w:sz w:val="28"/>
          <w:szCs w:val="28"/>
        </w:rPr>
        <w:t>района Хабаровского края»</w:t>
      </w:r>
    </w:p>
    <w:p w14:paraId="141809D8" w14:textId="77777777" w:rsidR="00297DF3" w:rsidRPr="000458C0" w:rsidRDefault="00297DF3" w:rsidP="00EB7867">
      <w:pPr>
        <w:spacing w:after="0" w:line="240" w:lineRule="exact"/>
        <w:ind w:left="538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458C0">
        <w:rPr>
          <w:rFonts w:ascii="Times New Roman" w:hAnsi="Times New Roman"/>
          <w:bCs/>
          <w:sz w:val="28"/>
          <w:szCs w:val="28"/>
        </w:rPr>
        <w:t xml:space="preserve">от </w:t>
      </w:r>
      <w:r w:rsidR="00CB2875">
        <w:rPr>
          <w:rFonts w:ascii="Times New Roman" w:hAnsi="Times New Roman"/>
          <w:bCs/>
          <w:sz w:val="28"/>
          <w:szCs w:val="28"/>
        </w:rPr>
        <w:t>08</w:t>
      </w:r>
      <w:r w:rsidRPr="000458C0">
        <w:rPr>
          <w:rFonts w:ascii="Times New Roman" w:hAnsi="Times New Roman"/>
          <w:bCs/>
          <w:sz w:val="28"/>
          <w:szCs w:val="28"/>
        </w:rPr>
        <w:t>.11.20</w:t>
      </w:r>
      <w:r w:rsidR="007F1B82">
        <w:rPr>
          <w:rFonts w:ascii="Times New Roman" w:hAnsi="Times New Roman"/>
          <w:bCs/>
          <w:sz w:val="28"/>
          <w:szCs w:val="28"/>
        </w:rPr>
        <w:t>21</w:t>
      </w:r>
      <w:r w:rsidRPr="000458C0">
        <w:rPr>
          <w:rFonts w:ascii="Times New Roman" w:hAnsi="Times New Roman"/>
          <w:bCs/>
          <w:sz w:val="28"/>
          <w:szCs w:val="28"/>
        </w:rPr>
        <w:t xml:space="preserve"> № </w:t>
      </w:r>
      <w:r w:rsidR="00CB2875">
        <w:rPr>
          <w:rFonts w:ascii="Times New Roman" w:hAnsi="Times New Roman"/>
          <w:bCs/>
          <w:sz w:val="28"/>
          <w:szCs w:val="28"/>
        </w:rPr>
        <w:t>161</w:t>
      </w:r>
    </w:p>
    <w:p w14:paraId="793E6B9F" w14:textId="77777777" w:rsidR="00297DF3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6AB3AFE4" w14:textId="77777777" w:rsidR="00297DF3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0A6FA4DC" w14:textId="77777777" w:rsidR="00297DF3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78143607" w14:textId="77777777" w:rsidR="00297DF3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3A69ADE5" w14:textId="77777777" w:rsidR="00297DF3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0340EDB5" w14:textId="77777777" w:rsidR="00297DF3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6CEBDF1D" w14:textId="77777777" w:rsidR="0030463F" w:rsidRDefault="0030463F" w:rsidP="00297DF3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2FDB5BBE" w14:textId="77777777" w:rsidR="00297DF3" w:rsidRPr="00E447AB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14:paraId="0D5B4A57" w14:textId="77777777" w:rsidR="00297DF3" w:rsidRPr="00D57395" w:rsidRDefault="00297DF3" w:rsidP="00297DF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28"/>
        </w:rPr>
      </w:pPr>
      <w:r w:rsidRPr="00D57395">
        <w:rPr>
          <w:rFonts w:ascii="Times New Roman" w:hAnsi="Times New Roman"/>
          <w:b/>
          <w:bCs/>
          <w:sz w:val="32"/>
          <w:szCs w:val="28"/>
        </w:rPr>
        <w:t>МУНИЦИПАЛЬНАЯ ПРОГРАММА</w:t>
      </w:r>
    </w:p>
    <w:p w14:paraId="023F9592" w14:textId="77777777" w:rsidR="00EB7867" w:rsidRPr="00D57395" w:rsidRDefault="00297DF3" w:rsidP="00297DF3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D57395">
        <w:rPr>
          <w:rFonts w:ascii="Times New Roman" w:hAnsi="Times New Roman"/>
          <w:b/>
          <w:sz w:val="36"/>
          <w:szCs w:val="36"/>
        </w:rPr>
        <w:t>«</w:t>
      </w:r>
      <w:r w:rsidR="00EB7867" w:rsidRPr="00D57395">
        <w:rPr>
          <w:rFonts w:ascii="Times New Roman" w:hAnsi="Times New Roman"/>
          <w:b/>
          <w:sz w:val="36"/>
          <w:szCs w:val="36"/>
        </w:rPr>
        <w:t>Развитие культуры</w:t>
      </w:r>
      <w:r w:rsidRPr="00D57395">
        <w:rPr>
          <w:rFonts w:ascii="Times New Roman" w:hAnsi="Times New Roman"/>
          <w:b/>
          <w:sz w:val="36"/>
          <w:szCs w:val="36"/>
        </w:rPr>
        <w:t xml:space="preserve"> сельского поселения «Поселок Монгохто» </w:t>
      </w:r>
      <w:r w:rsidRPr="00D57395">
        <w:rPr>
          <w:rFonts w:ascii="Times New Roman" w:hAnsi="Times New Roman"/>
          <w:b/>
          <w:sz w:val="36"/>
          <w:szCs w:val="28"/>
        </w:rPr>
        <w:t xml:space="preserve">Ванинского муниципального района </w:t>
      </w:r>
    </w:p>
    <w:p w14:paraId="5C59AAB9" w14:textId="77777777" w:rsidR="00297DF3" w:rsidRPr="00D57395" w:rsidRDefault="00297DF3" w:rsidP="00297DF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  <w:r w:rsidRPr="00D57395">
        <w:rPr>
          <w:rFonts w:ascii="Times New Roman" w:hAnsi="Times New Roman"/>
          <w:b/>
          <w:sz w:val="36"/>
          <w:szCs w:val="28"/>
        </w:rPr>
        <w:t xml:space="preserve">Хабаровского края </w:t>
      </w:r>
      <w:r w:rsidR="00D57395">
        <w:rPr>
          <w:rFonts w:ascii="Times New Roman" w:hAnsi="Times New Roman"/>
          <w:b/>
          <w:bCs/>
          <w:sz w:val="36"/>
          <w:szCs w:val="28"/>
        </w:rPr>
        <w:t>на 20</w:t>
      </w:r>
      <w:r w:rsidR="007F1B82">
        <w:rPr>
          <w:rFonts w:ascii="Times New Roman" w:hAnsi="Times New Roman"/>
          <w:b/>
          <w:bCs/>
          <w:sz w:val="36"/>
          <w:szCs w:val="28"/>
        </w:rPr>
        <w:t>22</w:t>
      </w:r>
      <w:r w:rsidRPr="00D57395">
        <w:rPr>
          <w:rFonts w:ascii="Times New Roman" w:hAnsi="Times New Roman"/>
          <w:b/>
          <w:bCs/>
          <w:sz w:val="36"/>
          <w:szCs w:val="28"/>
        </w:rPr>
        <w:t>-202</w:t>
      </w:r>
      <w:r w:rsidR="007F1B82">
        <w:rPr>
          <w:rFonts w:ascii="Times New Roman" w:hAnsi="Times New Roman"/>
          <w:b/>
          <w:bCs/>
          <w:sz w:val="36"/>
          <w:szCs w:val="28"/>
        </w:rPr>
        <w:t>7</w:t>
      </w:r>
      <w:r w:rsidRPr="00D57395">
        <w:rPr>
          <w:rFonts w:ascii="Times New Roman" w:hAnsi="Times New Roman"/>
          <w:b/>
          <w:bCs/>
          <w:sz w:val="36"/>
          <w:szCs w:val="28"/>
        </w:rPr>
        <w:t xml:space="preserve"> годы</w:t>
      </w:r>
      <w:r w:rsidRPr="00D57395">
        <w:rPr>
          <w:rFonts w:ascii="Times New Roman" w:hAnsi="Times New Roman"/>
          <w:b/>
          <w:sz w:val="36"/>
          <w:szCs w:val="28"/>
        </w:rPr>
        <w:t>»</w:t>
      </w:r>
    </w:p>
    <w:p w14:paraId="76F76D3F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270C44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0E4247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1172C2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6C7BEE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DB3240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23A475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68E2DD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D40144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416465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B5569A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C8189B" w14:textId="77777777" w:rsidR="00297DF3" w:rsidRDefault="00297DF3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64B0CC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DF6EAF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A5EA9E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268E56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2F3209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9F7755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B1DF95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DB1996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71941E" w14:textId="77777777" w:rsidR="00CB2875" w:rsidRDefault="00CB287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4C09DB" w14:textId="77777777" w:rsidR="00CB2875" w:rsidRDefault="00CB287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22F0EC" w14:textId="77777777" w:rsidR="00CB2875" w:rsidRDefault="00CB287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8169D3" w14:textId="77777777" w:rsidR="00CB2875" w:rsidRDefault="00CB287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C58033" w14:textId="77777777" w:rsidR="00CB2875" w:rsidRDefault="00CB287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D3CF04" w14:textId="77777777" w:rsidR="00D57395" w:rsidRDefault="00D57395" w:rsidP="00297DF3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B97F8E" w14:textId="77777777" w:rsidR="007F1B82" w:rsidRDefault="00297DF3" w:rsidP="000C06C9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Монгохто</w:t>
      </w:r>
    </w:p>
    <w:p w14:paraId="495F3FC7" w14:textId="77777777" w:rsidR="00297DF3" w:rsidRPr="005E530F" w:rsidRDefault="00297DF3" w:rsidP="000C06C9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5E530F">
        <w:rPr>
          <w:rFonts w:ascii="Times New Roman" w:hAnsi="Times New Roman"/>
          <w:sz w:val="28"/>
          <w:szCs w:val="28"/>
        </w:rPr>
        <w:lastRenderedPageBreak/>
        <w:t>ПАСПОРТ</w:t>
      </w:r>
    </w:p>
    <w:p w14:paraId="661EA349" w14:textId="77777777" w:rsidR="002201DD" w:rsidRPr="005E530F" w:rsidRDefault="00297DF3" w:rsidP="000C06C9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5E530F">
        <w:rPr>
          <w:rFonts w:ascii="Times New Roman" w:hAnsi="Times New Roman"/>
          <w:sz w:val="28"/>
          <w:szCs w:val="28"/>
        </w:rPr>
        <w:t>Муниципальной программы «</w:t>
      </w:r>
      <w:r w:rsidR="00EB7867" w:rsidRPr="005E530F">
        <w:rPr>
          <w:rFonts w:ascii="Times New Roman" w:hAnsi="Times New Roman"/>
          <w:sz w:val="28"/>
          <w:szCs w:val="28"/>
        </w:rPr>
        <w:t>Развитие к</w:t>
      </w:r>
      <w:r w:rsidRPr="005E530F">
        <w:rPr>
          <w:rFonts w:ascii="Times New Roman" w:hAnsi="Times New Roman"/>
          <w:sz w:val="28"/>
          <w:szCs w:val="28"/>
        </w:rPr>
        <w:t>ультур</w:t>
      </w:r>
      <w:r w:rsidR="00EB7867" w:rsidRPr="005E530F">
        <w:rPr>
          <w:rFonts w:ascii="Times New Roman" w:hAnsi="Times New Roman"/>
          <w:sz w:val="28"/>
          <w:szCs w:val="28"/>
        </w:rPr>
        <w:t>ы</w:t>
      </w:r>
      <w:r w:rsidRPr="005E530F">
        <w:rPr>
          <w:rFonts w:ascii="Times New Roman" w:hAnsi="Times New Roman"/>
          <w:sz w:val="28"/>
          <w:szCs w:val="28"/>
        </w:rPr>
        <w:t xml:space="preserve"> сельского</w:t>
      </w:r>
      <w:r w:rsidR="00EB7867" w:rsidRPr="005E530F">
        <w:rPr>
          <w:rFonts w:ascii="Times New Roman" w:hAnsi="Times New Roman"/>
          <w:sz w:val="28"/>
          <w:szCs w:val="28"/>
        </w:rPr>
        <w:t xml:space="preserve"> </w:t>
      </w:r>
      <w:r w:rsidRPr="005E530F">
        <w:rPr>
          <w:rFonts w:ascii="Times New Roman" w:hAnsi="Times New Roman"/>
          <w:sz w:val="28"/>
          <w:szCs w:val="28"/>
        </w:rPr>
        <w:t>поселения</w:t>
      </w:r>
    </w:p>
    <w:p w14:paraId="406B1A3C" w14:textId="77777777" w:rsidR="002201DD" w:rsidRPr="005E530F" w:rsidRDefault="00297DF3" w:rsidP="000C06C9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5E530F">
        <w:rPr>
          <w:rFonts w:ascii="Times New Roman" w:hAnsi="Times New Roman"/>
          <w:sz w:val="28"/>
          <w:szCs w:val="28"/>
        </w:rPr>
        <w:t xml:space="preserve"> «Поселок Монгохто» Ванинского муниципального района</w:t>
      </w:r>
      <w:r w:rsidR="00EB7867" w:rsidRPr="005E530F">
        <w:rPr>
          <w:rFonts w:ascii="Times New Roman" w:hAnsi="Times New Roman"/>
          <w:sz w:val="28"/>
          <w:szCs w:val="28"/>
        </w:rPr>
        <w:t xml:space="preserve"> </w:t>
      </w:r>
    </w:p>
    <w:p w14:paraId="67DA4D28" w14:textId="254760CB" w:rsidR="00297DF3" w:rsidRDefault="00297DF3" w:rsidP="000C06C9">
      <w:pPr>
        <w:pStyle w:val="a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E530F">
        <w:rPr>
          <w:rFonts w:ascii="Times New Roman" w:hAnsi="Times New Roman"/>
          <w:sz w:val="28"/>
          <w:szCs w:val="28"/>
        </w:rPr>
        <w:t xml:space="preserve">Хабаровского края </w:t>
      </w:r>
      <w:r w:rsidRPr="005E530F">
        <w:rPr>
          <w:rFonts w:ascii="Times New Roman" w:hAnsi="Times New Roman"/>
          <w:bCs/>
          <w:sz w:val="28"/>
          <w:szCs w:val="28"/>
        </w:rPr>
        <w:t>на 20</w:t>
      </w:r>
      <w:r w:rsidR="007F1B82">
        <w:rPr>
          <w:rFonts w:ascii="Times New Roman" w:hAnsi="Times New Roman"/>
          <w:bCs/>
          <w:sz w:val="28"/>
          <w:szCs w:val="28"/>
        </w:rPr>
        <w:t>22</w:t>
      </w:r>
      <w:r w:rsidRPr="005E530F">
        <w:rPr>
          <w:rFonts w:ascii="Times New Roman" w:hAnsi="Times New Roman"/>
          <w:bCs/>
          <w:sz w:val="28"/>
          <w:szCs w:val="28"/>
        </w:rPr>
        <w:t>-202</w:t>
      </w:r>
      <w:r w:rsidR="007F1B82">
        <w:rPr>
          <w:rFonts w:ascii="Times New Roman" w:hAnsi="Times New Roman"/>
          <w:bCs/>
          <w:sz w:val="28"/>
          <w:szCs w:val="28"/>
        </w:rPr>
        <w:t>7</w:t>
      </w:r>
      <w:r w:rsidR="009A122C" w:rsidRPr="005E530F">
        <w:rPr>
          <w:rFonts w:ascii="Times New Roman" w:hAnsi="Times New Roman"/>
          <w:bCs/>
          <w:sz w:val="28"/>
          <w:szCs w:val="28"/>
        </w:rPr>
        <w:t xml:space="preserve"> </w:t>
      </w:r>
      <w:r w:rsidRPr="005E530F">
        <w:rPr>
          <w:rFonts w:ascii="Times New Roman" w:hAnsi="Times New Roman"/>
          <w:bCs/>
          <w:sz w:val="28"/>
          <w:szCs w:val="28"/>
        </w:rPr>
        <w:t>годы»</w:t>
      </w:r>
    </w:p>
    <w:p w14:paraId="531885C9" w14:textId="209132DD" w:rsidR="00EB41DF" w:rsidRPr="00EB41DF" w:rsidRDefault="00EB41DF" w:rsidP="000C06C9">
      <w:pPr>
        <w:pStyle w:val="a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B41DF">
        <w:rPr>
          <w:rFonts w:ascii="Times New Roman" w:hAnsi="Times New Roman"/>
          <w:bCs/>
          <w:sz w:val="24"/>
          <w:szCs w:val="24"/>
        </w:rPr>
        <w:t>С изменениями в соответствии с постановлениями администрации сельского поселения «Поселок Монгохто:</w:t>
      </w:r>
    </w:p>
    <w:p w14:paraId="3E59236A" w14:textId="2F90F5A5" w:rsidR="00EB41DF" w:rsidRDefault="00EB41DF" w:rsidP="000C06C9">
      <w:pPr>
        <w:pStyle w:val="a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B41DF">
        <w:rPr>
          <w:rFonts w:ascii="Times New Roman" w:hAnsi="Times New Roman"/>
          <w:bCs/>
          <w:sz w:val="24"/>
          <w:szCs w:val="24"/>
        </w:rPr>
        <w:t>от 23.12.2022</w:t>
      </w:r>
      <w:r w:rsidR="00982030">
        <w:rPr>
          <w:rFonts w:ascii="Times New Roman" w:hAnsi="Times New Roman"/>
          <w:bCs/>
          <w:sz w:val="24"/>
          <w:szCs w:val="24"/>
        </w:rPr>
        <w:t xml:space="preserve"> </w:t>
      </w:r>
      <w:r w:rsidRPr="00EB41DF">
        <w:rPr>
          <w:rFonts w:ascii="Times New Roman" w:hAnsi="Times New Roman"/>
          <w:bCs/>
          <w:sz w:val="24"/>
          <w:szCs w:val="24"/>
        </w:rPr>
        <w:t>№ 160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51DCC24" w14:textId="59602C65" w:rsidR="00982030" w:rsidRDefault="00982030" w:rsidP="000C06C9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20.02.2023 № 28;</w:t>
      </w:r>
    </w:p>
    <w:p w14:paraId="5993F741" w14:textId="550CEEB2" w:rsidR="00B47BA9" w:rsidRPr="00EB41DF" w:rsidRDefault="00B47BA9" w:rsidP="000C06C9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26.12.2023 № 153.</w:t>
      </w:r>
    </w:p>
    <w:p w14:paraId="3CCEDDCF" w14:textId="77777777" w:rsidR="00297DF3" w:rsidRPr="00E447AB" w:rsidRDefault="00297DF3" w:rsidP="00297DF3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97DF3" w:rsidRPr="00E447AB" w14:paraId="42928C1D" w14:textId="77777777" w:rsidTr="000458C0">
        <w:tc>
          <w:tcPr>
            <w:tcW w:w="4219" w:type="dxa"/>
          </w:tcPr>
          <w:p w14:paraId="672025B7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14:paraId="5753BD50" w14:textId="77777777" w:rsidR="00297DF3" w:rsidRPr="00D57395" w:rsidRDefault="00297DF3" w:rsidP="007F1B82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Муниципальная программа «</w:t>
            </w:r>
            <w:r w:rsidR="00EB7867" w:rsidRPr="00D57395">
              <w:rPr>
                <w:rFonts w:ascii="Times New Roman" w:hAnsi="Times New Roman"/>
                <w:sz w:val="28"/>
              </w:rPr>
              <w:t>развитие к</w:t>
            </w:r>
            <w:r w:rsidRPr="00D57395">
              <w:rPr>
                <w:rFonts w:ascii="Times New Roman" w:hAnsi="Times New Roman"/>
                <w:sz w:val="28"/>
              </w:rPr>
              <w:t>ультур</w:t>
            </w:r>
            <w:r w:rsidR="00EB7867" w:rsidRPr="00D57395">
              <w:rPr>
                <w:rFonts w:ascii="Times New Roman" w:hAnsi="Times New Roman"/>
                <w:sz w:val="28"/>
              </w:rPr>
              <w:t>ы</w:t>
            </w:r>
            <w:r w:rsidRPr="00D57395">
              <w:rPr>
                <w:rFonts w:ascii="Times New Roman" w:hAnsi="Times New Roman"/>
                <w:sz w:val="28"/>
              </w:rPr>
              <w:t xml:space="preserve"> сельского поселения «Поселок Монгохто» Ванинского муниципального района Хабаровского края </w:t>
            </w:r>
            <w:r w:rsidRPr="00D57395">
              <w:rPr>
                <w:rFonts w:ascii="Times New Roman" w:hAnsi="Times New Roman"/>
                <w:bCs/>
                <w:sz w:val="28"/>
              </w:rPr>
              <w:t>на 20</w:t>
            </w:r>
            <w:r w:rsidR="007F1B82">
              <w:rPr>
                <w:rFonts w:ascii="Times New Roman" w:hAnsi="Times New Roman"/>
                <w:bCs/>
                <w:sz w:val="28"/>
              </w:rPr>
              <w:t>22</w:t>
            </w:r>
            <w:r w:rsidRPr="00D57395">
              <w:rPr>
                <w:rFonts w:ascii="Times New Roman" w:hAnsi="Times New Roman"/>
                <w:bCs/>
                <w:sz w:val="28"/>
              </w:rPr>
              <w:t>-</w:t>
            </w:r>
            <w:r w:rsidR="007F1B82" w:rsidRPr="00D57395">
              <w:rPr>
                <w:rFonts w:ascii="Times New Roman" w:hAnsi="Times New Roman"/>
                <w:bCs/>
                <w:sz w:val="28"/>
              </w:rPr>
              <w:t>202</w:t>
            </w:r>
            <w:r w:rsidR="007F1B82">
              <w:rPr>
                <w:rFonts w:ascii="Times New Roman" w:hAnsi="Times New Roman"/>
                <w:bCs/>
                <w:sz w:val="28"/>
              </w:rPr>
              <w:t>7</w:t>
            </w:r>
            <w:r w:rsidR="007F1B82" w:rsidRPr="00D57395">
              <w:rPr>
                <w:rFonts w:ascii="Times New Roman" w:hAnsi="Times New Roman"/>
                <w:bCs/>
                <w:sz w:val="28"/>
              </w:rPr>
              <w:t xml:space="preserve"> годы</w:t>
            </w:r>
            <w:r w:rsidRPr="00D57395">
              <w:rPr>
                <w:rFonts w:ascii="Times New Roman" w:hAnsi="Times New Roman"/>
                <w:sz w:val="28"/>
              </w:rPr>
              <w:t>»</w:t>
            </w:r>
            <w:r w:rsidR="00B40D42" w:rsidRPr="00D5739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7DF3" w:rsidRPr="00E447AB" w14:paraId="6FF24429" w14:textId="77777777" w:rsidTr="000458C0">
        <w:tc>
          <w:tcPr>
            <w:tcW w:w="4219" w:type="dxa"/>
          </w:tcPr>
          <w:p w14:paraId="0B161D83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 xml:space="preserve">Основание принятия решения о разработке программы </w:t>
            </w:r>
          </w:p>
        </w:tc>
        <w:tc>
          <w:tcPr>
            <w:tcW w:w="5245" w:type="dxa"/>
          </w:tcPr>
          <w:p w14:paraId="6A76F06C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Федерал</w:t>
            </w:r>
            <w:r w:rsidR="00CB2875">
              <w:rPr>
                <w:rFonts w:ascii="Times New Roman" w:hAnsi="Times New Roman"/>
                <w:sz w:val="28"/>
              </w:rPr>
              <w:t>ьный закон от 06 октября 2003 года</w:t>
            </w:r>
            <w:r w:rsidR="00720F7B">
              <w:rPr>
                <w:rFonts w:ascii="Times New Roman" w:hAnsi="Times New Roman"/>
                <w:sz w:val="28"/>
              </w:rPr>
              <w:t xml:space="preserve"> № 131 – </w:t>
            </w:r>
            <w:r w:rsidRPr="00D57395">
              <w:rPr>
                <w:rFonts w:ascii="Times New Roman" w:hAnsi="Times New Roman"/>
                <w:sz w:val="28"/>
              </w:rPr>
              <w:t>ФЗ «Об общих принципах организации местного самоуправления в Российской Федерации»</w:t>
            </w:r>
            <w:r w:rsidR="00B40D42" w:rsidRPr="00D5739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7DF3" w:rsidRPr="00E447AB" w14:paraId="194C4EBA" w14:textId="77777777" w:rsidTr="000458C0">
        <w:tc>
          <w:tcPr>
            <w:tcW w:w="4219" w:type="dxa"/>
          </w:tcPr>
          <w:p w14:paraId="3C2DCC6F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5245" w:type="dxa"/>
          </w:tcPr>
          <w:p w14:paraId="44089BC3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Администрация сельского поселения «Поселок Монгохто» Ванинского муниципального района Хабаровского края</w:t>
            </w:r>
            <w:r w:rsidR="00B40D42" w:rsidRPr="00D5739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7DF3" w:rsidRPr="00E447AB" w14:paraId="68F9D0B2" w14:textId="77777777" w:rsidTr="000458C0">
        <w:tc>
          <w:tcPr>
            <w:tcW w:w="4219" w:type="dxa"/>
          </w:tcPr>
          <w:p w14:paraId="1F74E29B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</w:tcPr>
          <w:p w14:paraId="62260E27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Администрация сельского поселения «Поселок Монгохто» Ванинского муниципального района Хабаровского края</w:t>
            </w:r>
            <w:r w:rsidR="00B40D42" w:rsidRPr="00D5739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7DF3" w:rsidRPr="00E447AB" w14:paraId="778A0B28" w14:textId="77777777" w:rsidTr="000458C0">
        <w:tc>
          <w:tcPr>
            <w:tcW w:w="4219" w:type="dxa"/>
          </w:tcPr>
          <w:p w14:paraId="52C83765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245" w:type="dxa"/>
          </w:tcPr>
          <w:p w14:paraId="66020BC2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Администрация сельского поселения «Поселок Монгохто» Ванинского муниципального района Хабаровского края (далее</w:t>
            </w:r>
            <w:r w:rsidR="00B40D42" w:rsidRPr="00D57395">
              <w:rPr>
                <w:rFonts w:ascii="Times New Roman" w:hAnsi="Times New Roman"/>
                <w:sz w:val="28"/>
              </w:rPr>
              <w:t xml:space="preserve"> -</w:t>
            </w:r>
            <w:r w:rsidR="00EB7867" w:rsidRPr="00D57395">
              <w:rPr>
                <w:rFonts w:ascii="Times New Roman" w:hAnsi="Times New Roman"/>
                <w:sz w:val="28"/>
              </w:rPr>
              <w:t xml:space="preserve"> администрация</w:t>
            </w:r>
            <w:r w:rsidRPr="00D57395">
              <w:rPr>
                <w:rFonts w:ascii="Times New Roman" w:hAnsi="Times New Roman"/>
                <w:sz w:val="28"/>
              </w:rPr>
              <w:t xml:space="preserve"> сельского поселения)</w:t>
            </w:r>
            <w:r w:rsidR="00B40D42" w:rsidRPr="00D5739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7DF3" w:rsidRPr="00E447AB" w14:paraId="339CB701" w14:textId="77777777" w:rsidTr="000458C0">
        <w:tc>
          <w:tcPr>
            <w:tcW w:w="4219" w:type="dxa"/>
          </w:tcPr>
          <w:p w14:paraId="05DAFD23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45" w:type="dxa"/>
          </w:tcPr>
          <w:p w14:paraId="3D2DE814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- сохранение исторического и культурного наследия сельского поселения;</w:t>
            </w:r>
          </w:p>
          <w:p w14:paraId="252D223B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- создание единого культурного пространства, создание условий для доступности культурных услуг и для творческой самореализации населения;</w:t>
            </w:r>
          </w:p>
          <w:p w14:paraId="4F86F88A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 xml:space="preserve">- создание условий для сохранения и развития культурного потенциала </w:t>
            </w:r>
            <w:r w:rsidR="0066774E" w:rsidRPr="00D57395">
              <w:rPr>
                <w:rFonts w:ascii="Times New Roman" w:hAnsi="Times New Roman"/>
                <w:sz w:val="28"/>
              </w:rPr>
              <w:t>сельского поселения;</w:t>
            </w:r>
          </w:p>
          <w:p w14:paraId="07F9AE70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 xml:space="preserve">- </w:t>
            </w:r>
            <w:r w:rsidR="0066774E" w:rsidRPr="00D57395">
              <w:rPr>
                <w:rFonts w:ascii="Times New Roman" w:hAnsi="Times New Roman"/>
                <w:sz w:val="28"/>
              </w:rPr>
              <w:t>организация культурного досуга жителей сельского поселения;</w:t>
            </w:r>
          </w:p>
          <w:p w14:paraId="10A5AC2C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- выявление и поддержка творческой молодежи;</w:t>
            </w:r>
          </w:p>
          <w:p w14:paraId="3ECAD147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 xml:space="preserve">- </w:t>
            </w:r>
            <w:r w:rsidR="007F1B82" w:rsidRPr="00D57395">
              <w:rPr>
                <w:rFonts w:ascii="Times New Roman" w:hAnsi="Times New Roman"/>
                <w:sz w:val="28"/>
              </w:rPr>
              <w:t>обеспечение сохранения библиотечного</w:t>
            </w:r>
            <w:r w:rsidRPr="00D57395">
              <w:rPr>
                <w:rFonts w:ascii="Times New Roman" w:hAnsi="Times New Roman"/>
                <w:sz w:val="28"/>
              </w:rPr>
              <w:t xml:space="preserve"> фонда, обеспечение населения библио</w:t>
            </w:r>
            <w:r w:rsidRPr="00D57395">
              <w:rPr>
                <w:rFonts w:ascii="Times New Roman" w:hAnsi="Times New Roman"/>
                <w:sz w:val="28"/>
              </w:rPr>
              <w:lastRenderedPageBreak/>
              <w:t>течными услугами;</w:t>
            </w:r>
          </w:p>
          <w:p w14:paraId="05CB5A9A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- развитие и укрепление роли учреждения культуры, как центра общения;</w:t>
            </w:r>
          </w:p>
          <w:p w14:paraId="655F7632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 xml:space="preserve">- обеспечение условий для развития </w:t>
            </w:r>
            <w:r w:rsidR="00EB7867" w:rsidRPr="00D57395">
              <w:rPr>
                <w:rFonts w:ascii="Times New Roman" w:hAnsi="Times New Roman"/>
                <w:sz w:val="28"/>
              </w:rPr>
              <w:t>са</w:t>
            </w:r>
            <w:r w:rsidRPr="00D57395">
              <w:rPr>
                <w:rFonts w:ascii="Times New Roman" w:hAnsi="Times New Roman"/>
                <w:sz w:val="28"/>
              </w:rPr>
              <w:t>модеятельного народного творчества;</w:t>
            </w:r>
          </w:p>
          <w:p w14:paraId="1A465B78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- сохранение объектов культурного наследия (памятников культуры, истории и архитектуры);</w:t>
            </w:r>
          </w:p>
          <w:p w14:paraId="182FD560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 xml:space="preserve">- укрепление межнациональных отношений, </w:t>
            </w:r>
            <w:r w:rsidR="007F1B82" w:rsidRPr="00D57395">
              <w:rPr>
                <w:rFonts w:ascii="Times New Roman" w:hAnsi="Times New Roman"/>
                <w:sz w:val="28"/>
              </w:rPr>
              <w:t>толерантности среди</w:t>
            </w:r>
            <w:r w:rsidRPr="00D57395">
              <w:rPr>
                <w:rFonts w:ascii="Times New Roman" w:hAnsi="Times New Roman"/>
                <w:sz w:val="28"/>
              </w:rPr>
              <w:t xml:space="preserve"> жителей сельского поселения;</w:t>
            </w:r>
          </w:p>
          <w:p w14:paraId="7E1981FD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- воспитание патриотизма, любви к своей Родине</w:t>
            </w:r>
            <w:r w:rsidR="00B40D42" w:rsidRPr="00D5739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5B7352" w:rsidRPr="00E447AB" w14:paraId="079B6B93" w14:textId="77777777" w:rsidTr="000458C0">
        <w:tc>
          <w:tcPr>
            <w:tcW w:w="4219" w:type="dxa"/>
          </w:tcPr>
          <w:p w14:paraId="1E257104" w14:textId="77777777" w:rsidR="005B7352" w:rsidRPr="00E447AB" w:rsidRDefault="005B7352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5245" w:type="dxa"/>
          </w:tcPr>
          <w:p w14:paraId="1D6D5D27" w14:textId="77777777" w:rsidR="005B7352" w:rsidRPr="00D57395" w:rsidRDefault="005B7352" w:rsidP="00D57395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Организация и проведение мероприятий социально-культурного, просветительского и развлекательного характера</w:t>
            </w:r>
            <w:r w:rsidR="00B40D42" w:rsidRPr="00D5739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7DF3" w:rsidRPr="00E447AB" w14:paraId="478DA8F2" w14:textId="77777777" w:rsidTr="000458C0">
        <w:tc>
          <w:tcPr>
            <w:tcW w:w="4219" w:type="dxa"/>
          </w:tcPr>
          <w:p w14:paraId="707AA809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45" w:type="dxa"/>
          </w:tcPr>
          <w:p w14:paraId="2C8D65F8" w14:textId="77777777" w:rsidR="00297DF3" w:rsidRPr="00D57395" w:rsidRDefault="00297DF3" w:rsidP="00B411AF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 w:rsidRPr="00D57395">
              <w:rPr>
                <w:rFonts w:ascii="Times New Roman" w:hAnsi="Times New Roman"/>
                <w:sz w:val="28"/>
              </w:rPr>
              <w:t>Срок реализации Программы 20</w:t>
            </w:r>
            <w:r w:rsidR="00B411AF">
              <w:rPr>
                <w:rFonts w:ascii="Times New Roman" w:hAnsi="Times New Roman"/>
                <w:sz w:val="28"/>
              </w:rPr>
              <w:t>22</w:t>
            </w:r>
            <w:r w:rsidRPr="00D57395">
              <w:rPr>
                <w:rFonts w:ascii="Times New Roman" w:hAnsi="Times New Roman"/>
                <w:sz w:val="28"/>
              </w:rPr>
              <w:t>-202</w:t>
            </w:r>
            <w:r w:rsidR="00B411AF">
              <w:rPr>
                <w:rFonts w:ascii="Times New Roman" w:hAnsi="Times New Roman"/>
                <w:sz w:val="28"/>
              </w:rPr>
              <w:t>7</w:t>
            </w:r>
            <w:r w:rsidRPr="00D57395">
              <w:rPr>
                <w:rFonts w:ascii="Times New Roman" w:hAnsi="Times New Roman"/>
                <w:sz w:val="28"/>
              </w:rPr>
              <w:t xml:space="preserve"> годы</w:t>
            </w:r>
            <w:r w:rsidR="00B40D42" w:rsidRPr="00D5739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7DF3" w:rsidRPr="00E447AB" w14:paraId="7DC7F421" w14:textId="77777777" w:rsidTr="000458C0">
        <w:tc>
          <w:tcPr>
            <w:tcW w:w="4219" w:type="dxa"/>
          </w:tcPr>
          <w:p w14:paraId="20971B31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45" w:type="dxa"/>
            <w:vAlign w:val="center"/>
          </w:tcPr>
          <w:p w14:paraId="30547CE9" w14:textId="77777777" w:rsidR="00B47BA9" w:rsidRPr="00B47BA9" w:rsidRDefault="00B47BA9" w:rsidP="00B47B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Общий объем финансирования Программы составляет 489,38004 тыс. рублей:</w:t>
            </w:r>
          </w:p>
          <w:p w14:paraId="3448CCE3" w14:textId="77777777" w:rsidR="00B47BA9" w:rsidRPr="00B47BA9" w:rsidRDefault="00B47BA9" w:rsidP="00B47B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 73,752 тыс. рублей;</w:t>
            </w:r>
          </w:p>
          <w:p w14:paraId="67E8FCED" w14:textId="77777777" w:rsidR="00B47BA9" w:rsidRPr="00B47BA9" w:rsidRDefault="00B47BA9" w:rsidP="00B47B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265,62804 тыс. рублей;</w:t>
            </w:r>
          </w:p>
          <w:p w14:paraId="703BEF7B" w14:textId="77777777" w:rsidR="00B47BA9" w:rsidRPr="00B47BA9" w:rsidRDefault="00B47BA9" w:rsidP="00B47B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– 50,0 тыс. рублей;</w:t>
            </w:r>
          </w:p>
          <w:p w14:paraId="465F244A" w14:textId="77777777" w:rsidR="00B47BA9" w:rsidRPr="00B47BA9" w:rsidRDefault="00B47BA9" w:rsidP="00B47B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– 50,0 тыс. рублей;</w:t>
            </w:r>
          </w:p>
          <w:p w14:paraId="4B000638" w14:textId="77777777" w:rsidR="00B47BA9" w:rsidRPr="00B47BA9" w:rsidRDefault="00B47BA9" w:rsidP="00B47B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– 0,0 тыс. рублей;</w:t>
            </w:r>
          </w:p>
          <w:p w14:paraId="1CDA9715" w14:textId="5AFB7C4B" w:rsidR="00FD70AF" w:rsidRPr="00FD70AF" w:rsidRDefault="00B47BA9" w:rsidP="00B47B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2027 год – 50,0 тыс. рублей</w:t>
            </w:r>
            <w:r w:rsidR="00CB28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14:paraId="08E2C950" w14:textId="77777777" w:rsidR="00297DF3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017539">
              <w:rPr>
                <w:rFonts w:ascii="Times New Roman" w:hAnsi="Times New Roman"/>
                <w:sz w:val="28"/>
                <w:szCs w:val="28"/>
              </w:rPr>
              <w:t>ом</w:t>
            </w:r>
            <w:r w:rsidRPr="00E447AB">
              <w:rPr>
                <w:rFonts w:ascii="Times New Roman" w:hAnsi="Times New Roman"/>
                <w:sz w:val="28"/>
                <w:szCs w:val="28"/>
              </w:rPr>
              <w:t xml:space="preserve"> финансирования Програм</w:t>
            </w:r>
            <w:r w:rsidR="00017539">
              <w:rPr>
                <w:rFonts w:ascii="Times New Roman" w:hAnsi="Times New Roman"/>
                <w:sz w:val="28"/>
                <w:szCs w:val="28"/>
              </w:rPr>
              <w:t>мы являе</w:t>
            </w:r>
            <w:r w:rsidRPr="00E447AB">
              <w:rPr>
                <w:rFonts w:ascii="Times New Roman" w:hAnsi="Times New Roman"/>
                <w:sz w:val="28"/>
                <w:szCs w:val="28"/>
              </w:rPr>
              <w:t>тся: средства бюджета сельского поселения «Поселок Монгохто» Ванинского муниципального района</w:t>
            </w:r>
            <w:r w:rsidR="00B40D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51BCE1" w14:textId="77777777" w:rsidR="00D57395" w:rsidRPr="00E447AB" w:rsidRDefault="00D57395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1E0">
              <w:rPr>
                <w:rFonts w:ascii="Times New Roman" w:hAnsi="Times New Roman"/>
                <w:sz w:val="28"/>
                <w:szCs w:val="28"/>
              </w:rPr>
              <w:t>Объем финансирования Программы, перечень мероприятий и смета расходов носят прогнозируемый характер и ежегодно подлежат корректировке с учетом предусмотренных бюджетных ассигнований на текущий финансовый год</w:t>
            </w:r>
          </w:p>
        </w:tc>
      </w:tr>
      <w:tr w:rsidR="00297DF3" w:rsidRPr="00E447AB" w14:paraId="672B72AD" w14:textId="77777777" w:rsidTr="000458C0">
        <w:tc>
          <w:tcPr>
            <w:tcW w:w="4219" w:type="dxa"/>
          </w:tcPr>
          <w:p w14:paraId="7AED8182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245" w:type="dxa"/>
          </w:tcPr>
          <w:p w14:paraId="048E4B3F" w14:textId="77777777" w:rsidR="001536FD" w:rsidRPr="00D57395" w:rsidRDefault="001536FD" w:rsidP="00D5739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95">
              <w:rPr>
                <w:rFonts w:ascii="Times New Roman" w:hAnsi="Times New Roman"/>
                <w:sz w:val="28"/>
                <w:szCs w:val="28"/>
              </w:rPr>
              <w:t>- выравнивание доступа к культурны</w:t>
            </w:r>
            <w:r w:rsidR="00EB7867" w:rsidRPr="00D57395">
              <w:rPr>
                <w:rFonts w:ascii="Times New Roman" w:hAnsi="Times New Roman"/>
                <w:sz w:val="28"/>
                <w:szCs w:val="28"/>
              </w:rPr>
              <w:t xml:space="preserve">м ценностям сельского поселения </w:t>
            </w:r>
            <w:r w:rsidRPr="00D57395">
              <w:rPr>
                <w:rFonts w:ascii="Times New Roman" w:hAnsi="Times New Roman"/>
                <w:sz w:val="28"/>
                <w:szCs w:val="28"/>
              </w:rPr>
              <w:t>разных социальных групп;</w:t>
            </w:r>
          </w:p>
          <w:p w14:paraId="61E95C78" w14:textId="77777777" w:rsidR="001536FD" w:rsidRPr="00D57395" w:rsidRDefault="001536FD" w:rsidP="00D5739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95">
              <w:rPr>
                <w:rFonts w:ascii="Times New Roman" w:hAnsi="Times New Roman"/>
                <w:sz w:val="28"/>
                <w:szCs w:val="28"/>
              </w:rPr>
              <w:t xml:space="preserve"> - сохранение объектов культурного наследия (памятников культуры, истории и архитектуры);</w:t>
            </w:r>
          </w:p>
          <w:p w14:paraId="508D445B" w14:textId="77777777" w:rsidR="001536FD" w:rsidRPr="00D57395" w:rsidRDefault="001536FD" w:rsidP="00D5739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95">
              <w:rPr>
                <w:rFonts w:ascii="Times New Roman" w:hAnsi="Times New Roman"/>
                <w:sz w:val="28"/>
                <w:szCs w:val="28"/>
              </w:rPr>
              <w:t xml:space="preserve"> -  развитие социальной активности населения через самодеятельное народное творчество;</w:t>
            </w:r>
          </w:p>
          <w:p w14:paraId="56842BF4" w14:textId="77777777" w:rsidR="001536FD" w:rsidRPr="00D57395" w:rsidRDefault="001536FD" w:rsidP="00D5739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95">
              <w:rPr>
                <w:rFonts w:ascii="Times New Roman" w:hAnsi="Times New Roman"/>
                <w:sz w:val="28"/>
                <w:szCs w:val="28"/>
              </w:rPr>
              <w:lastRenderedPageBreak/>
              <w:t>- сохранение и увеличение библиотечного фонда;</w:t>
            </w:r>
          </w:p>
          <w:p w14:paraId="279701C4" w14:textId="77777777" w:rsidR="00297DF3" w:rsidRPr="00D57395" w:rsidRDefault="001536FD" w:rsidP="00D5739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95">
              <w:rPr>
                <w:rFonts w:ascii="Times New Roman" w:hAnsi="Times New Roman"/>
                <w:sz w:val="28"/>
                <w:szCs w:val="28"/>
              </w:rPr>
              <w:t>- улучшение материально-технической базы</w:t>
            </w:r>
            <w:r w:rsidR="00B40D42" w:rsidRPr="00D573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7DF3" w:rsidRPr="00E447AB" w14:paraId="7A9B2482" w14:textId="77777777" w:rsidTr="000458C0">
        <w:tc>
          <w:tcPr>
            <w:tcW w:w="4219" w:type="dxa"/>
          </w:tcPr>
          <w:p w14:paraId="08DB32B7" w14:textId="77777777" w:rsidR="00720F7B" w:rsidRDefault="00720F7B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C353E1E" w14:textId="77777777" w:rsidR="00297DF3" w:rsidRPr="00E447AB" w:rsidRDefault="00297DF3" w:rsidP="00D57395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AB">
              <w:rPr>
                <w:rFonts w:ascii="Times New Roman" w:hAnsi="Times New Roman"/>
                <w:sz w:val="28"/>
                <w:szCs w:val="28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5245" w:type="dxa"/>
          </w:tcPr>
          <w:p w14:paraId="019CE21D" w14:textId="77777777" w:rsidR="00297DF3" w:rsidRPr="00D57395" w:rsidRDefault="00297DF3" w:rsidP="00D5739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395"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 осуществляет администрация </w:t>
            </w:r>
            <w:r w:rsidRPr="00D57395">
              <w:rPr>
                <w:rFonts w:ascii="Times New Roman" w:hAnsi="Times New Roman"/>
                <w:color w:val="333333"/>
                <w:sz w:val="28"/>
                <w:szCs w:val="28"/>
              </w:rPr>
              <w:t>сельского поселения</w:t>
            </w:r>
            <w:r w:rsidR="00B40D42" w:rsidRPr="00D57395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</w:tbl>
    <w:p w14:paraId="2CD4955A" w14:textId="77777777" w:rsidR="00297DF3" w:rsidRPr="00E447AB" w:rsidRDefault="00297DF3" w:rsidP="00297DF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7261F4" w14:textId="77777777" w:rsidR="00297DF3" w:rsidRPr="005E62D6" w:rsidRDefault="00297DF3" w:rsidP="0045735E">
      <w:pPr>
        <w:tabs>
          <w:tab w:val="num" w:pos="284"/>
        </w:tabs>
        <w:spacing w:after="0" w:line="240" w:lineRule="exact"/>
        <w:ind w:left="69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5E62D6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2924B9B0" w14:textId="77777777" w:rsidR="00AB330C" w:rsidRDefault="00AB330C" w:rsidP="0066774E">
      <w:pPr>
        <w:pStyle w:val="3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00F46C15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Программа разработана в соответствии</w:t>
      </w:r>
      <w:r w:rsidR="00720F7B">
        <w:rPr>
          <w:rFonts w:ascii="Times New Roman" w:hAnsi="Times New Roman"/>
          <w:sz w:val="28"/>
        </w:rPr>
        <w:t xml:space="preserve"> с Федеральным законом от 06 октября </w:t>
      </w:r>
      <w:r w:rsidRPr="009107BB">
        <w:rPr>
          <w:rFonts w:ascii="Times New Roman" w:hAnsi="Times New Roman"/>
          <w:sz w:val="28"/>
        </w:rPr>
        <w:t>2003 года №131</w:t>
      </w:r>
      <w:r w:rsidR="00720F7B">
        <w:rPr>
          <w:rFonts w:ascii="Times New Roman" w:hAnsi="Times New Roman"/>
          <w:sz w:val="28"/>
        </w:rPr>
        <w:t xml:space="preserve"> </w:t>
      </w:r>
      <w:r w:rsidRPr="009107BB">
        <w:rPr>
          <w:rFonts w:ascii="Times New Roman" w:hAnsi="Times New Roman"/>
          <w:sz w:val="28"/>
        </w:rPr>
        <w:t>-</w:t>
      </w:r>
      <w:r w:rsidR="00720F7B">
        <w:rPr>
          <w:rFonts w:ascii="Times New Roman" w:hAnsi="Times New Roman"/>
          <w:sz w:val="28"/>
        </w:rPr>
        <w:t xml:space="preserve"> </w:t>
      </w:r>
      <w:r w:rsidRPr="009107BB">
        <w:rPr>
          <w:rFonts w:ascii="Times New Roman" w:hAnsi="Times New Roman"/>
          <w:sz w:val="28"/>
        </w:rPr>
        <w:t>ФЗ «Об общих принципах организации местного самоуправления в Российской Федерации», Зако</w:t>
      </w:r>
      <w:r w:rsidR="00720F7B">
        <w:rPr>
          <w:rFonts w:ascii="Times New Roman" w:hAnsi="Times New Roman"/>
          <w:sz w:val="28"/>
        </w:rPr>
        <w:t xml:space="preserve">н Российской Федерации от 09 октября </w:t>
      </w:r>
      <w:r w:rsidRPr="009107BB">
        <w:rPr>
          <w:rFonts w:ascii="Times New Roman" w:hAnsi="Times New Roman"/>
          <w:sz w:val="28"/>
        </w:rPr>
        <w:t xml:space="preserve">1992 года № 3612-1 </w:t>
      </w:r>
      <w:r w:rsidRPr="009107BB">
        <w:rPr>
          <w:rFonts w:ascii="Times New Roman" w:hAnsi="Times New Roman"/>
          <w:kern w:val="2"/>
          <w:sz w:val="28"/>
        </w:rPr>
        <w:t>«Основы законодательства Российской Федерации о культуре»</w:t>
      </w:r>
      <w:r w:rsidRPr="009107BB">
        <w:rPr>
          <w:rFonts w:ascii="Times New Roman" w:hAnsi="Times New Roman"/>
          <w:sz w:val="28"/>
        </w:rPr>
        <w:t>, Уставом сельского поселения «Поселок Монгохто» Ванинского муниципального района Хабаровского края.</w:t>
      </w:r>
    </w:p>
    <w:p w14:paraId="3BE31E9F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Программа определяет стратегию развития культуры в поселении с учетом социально-культурных особенностей края, его духовного потенциала, намечает цели и приоритетные направления в социально-экономической ситуации.</w:t>
      </w:r>
    </w:p>
    <w:p w14:paraId="131A8E0F" w14:textId="77777777" w:rsidR="00EC068D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Программа сохраняет преемственность к ранее принятым Программам развития и сохранения культуры сельского поселения «Поселок Монгохто» Ванинского муниципального района Хабаровского края (далее –</w:t>
      </w:r>
      <w:r w:rsidR="00EC068D" w:rsidRPr="009107BB">
        <w:rPr>
          <w:rFonts w:ascii="Times New Roman" w:hAnsi="Times New Roman"/>
          <w:sz w:val="28"/>
        </w:rPr>
        <w:t xml:space="preserve"> </w:t>
      </w:r>
      <w:r w:rsidRPr="009107BB">
        <w:rPr>
          <w:rFonts w:ascii="Times New Roman" w:hAnsi="Times New Roman"/>
          <w:sz w:val="28"/>
        </w:rPr>
        <w:t>сельское поселение)</w:t>
      </w:r>
      <w:r w:rsidR="00EC068D" w:rsidRPr="009107BB">
        <w:rPr>
          <w:rFonts w:ascii="Times New Roman" w:hAnsi="Times New Roman"/>
          <w:sz w:val="28"/>
        </w:rPr>
        <w:t xml:space="preserve">. </w:t>
      </w:r>
    </w:p>
    <w:p w14:paraId="7CC8A1A6" w14:textId="77777777" w:rsidR="009F357F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Деятельность органов местного самоуправления сельского поселения в сфере культуры направлена на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граждан; создание условий для сохранения и развития культурного потенциала населения; обеспечение сохранности историко</w:t>
      </w:r>
      <w:r w:rsidR="00B411AF">
        <w:rPr>
          <w:rFonts w:ascii="Times New Roman" w:hAnsi="Times New Roman"/>
          <w:sz w:val="28"/>
        </w:rPr>
        <w:t>-</w:t>
      </w:r>
      <w:r w:rsidRPr="009107BB">
        <w:rPr>
          <w:rFonts w:ascii="Times New Roman" w:hAnsi="Times New Roman"/>
          <w:sz w:val="28"/>
        </w:rPr>
        <w:t>культурного наследия; обеспечение условий для инновационной деятельности в сфере культуры; реализацию конституционных прав граждан Российской Федерации на свободу творчества, участие в культурной жизни, пользование учреждениями культуры и учреждениями дополнительного образования детей, кинотеатрами, доступ к культурным ценностям и произведениям кинематографии сельского поселения и Ванинского муниципального района.</w:t>
      </w:r>
    </w:p>
    <w:p w14:paraId="37EE5318" w14:textId="77777777" w:rsidR="009F357F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 xml:space="preserve">В сельском поселении расположен </w:t>
      </w:r>
      <w:proofErr w:type="spellStart"/>
      <w:r w:rsidRPr="009107BB">
        <w:rPr>
          <w:rFonts w:ascii="Times New Roman" w:hAnsi="Times New Roman"/>
          <w:sz w:val="28"/>
        </w:rPr>
        <w:t>Каменноручьевский</w:t>
      </w:r>
      <w:proofErr w:type="spellEnd"/>
      <w:r w:rsidRPr="009107BB">
        <w:rPr>
          <w:rFonts w:ascii="Times New Roman" w:hAnsi="Times New Roman"/>
          <w:sz w:val="28"/>
        </w:rPr>
        <w:t xml:space="preserve"> Дом офицеров</w:t>
      </w:r>
      <w:r w:rsidR="00AB330C" w:rsidRPr="009107BB">
        <w:rPr>
          <w:rFonts w:ascii="Times New Roman" w:hAnsi="Times New Roman"/>
          <w:sz w:val="28"/>
        </w:rPr>
        <w:t>, в котором</w:t>
      </w:r>
      <w:r w:rsidRPr="009107BB">
        <w:rPr>
          <w:rFonts w:ascii="Times New Roman" w:hAnsi="Times New Roman"/>
          <w:sz w:val="28"/>
        </w:rPr>
        <w:t xml:space="preserve"> имеется </w:t>
      </w:r>
      <w:r w:rsidR="00AB330C" w:rsidRPr="009107BB">
        <w:rPr>
          <w:rFonts w:ascii="Times New Roman" w:hAnsi="Times New Roman"/>
          <w:sz w:val="28"/>
        </w:rPr>
        <w:t>два</w:t>
      </w:r>
      <w:r w:rsidRPr="009107BB">
        <w:rPr>
          <w:rFonts w:ascii="Times New Roman" w:hAnsi="Times New Roman"/>
          <w:sz w:val="28"/>
        </w:rPr>
        <w:t xml:space="preserve"> зрительных зала, библиотека, бильярдный зал. Данное учреждение создано в целях организации досуга и приобщения жителей поселения к творчеству, культурному развитию и самообразованию, любительскому искусству и ремеслам, другой самодеятельной творческой инициативы и социально-культурной активности населения, а также для предоставления </w:t>
      </w:r>
      <w:r w:rsidRPr="009107BB">
        <w:rPr>
          <w:rFonts w:ascii="Times New Roman" w:hAnsi="Times New Roman"/>
          <w:sz w:val="28"/>
        </w:rPr>
        <w:lastRenderedPageBreak/>
        <w:t>услуг социально-культурного, про</w:t>
      </w:r>
      <w:r w:rsidR="00AB330C" w:rsidRPr="009107BB">
        <w:rPr>
          <w:rFonts w:ascii="Times New Roman" w:hAnsi="Times New Roman"/>
          <w:sz w:val="28"/>
        </w:rPr>
        <w:t xml:space="preserve">светительского </w:t>
      </w:r>
      <w:r w:rsidRPr="009107BB">
        <w:rPr>
          <w:rFonts w:ascii="Times New Roman" w:hAnsi="Times New Roman"/>
          <w:sz w:val="28"/>
        </w:rPr>
        <w:t>и развлекательного характера, доступных для широких слоев населения.</w:t>
      </w:r>
    </w:p>
    <w:p w14:paraId="4CF687E0" w14:textId="77777777" w:rsidR="009F357F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Органами местного самоуправления совместно с учреждениями культуры сельского поселения и Ванинского муниципального района проводится большая организационная работа, которая будет проводиться и в дальнейшем по подготовке сельских праздников, мероприятий в рамках областных, муниципальных и федеральных целевых программ.</w:t>
      </w:r>
    </w:p>
    <w:p w14:paraId="28C77325" w14:textId="77777777" w:rsidR="0066774E" w:rsidRPr="009107BB" w:rsidRDefault="00EC068D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П</w:t>
      </w:r>
      <w:r w:rsidR="0066774E" w:rsidRPr="009107BB">
        <w:rPr>
          <w:rFonts w:ascii="Times New Roman" w:hAnsi="Times New Roman"/>
          <w:sz w:val="28"/>
        </w:rPr>
        <w:t xml:space="preserve">рограмма предназначена определить и систематизировать работу муниципальных органов местного самоуправления с населением, учреждениями, организациями в сфере культурной жизни </w:t>
      </w:r>
      <w:r w:rsidRPr="009107BB">
        <w:rPr>
          <w:rFonts w:ascii="Times New Roman" w:hAnsi="Times New Roman"/>
          <w:sz w:val="28"/>
        </w:rPr>
        <w:t>сельского поселения.</w:t>
      </w:r>
    </w:p>
    <w:p w14:paraId="069912F5" w14:textId="77777777" w:rsidR="009F357F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9107BB">
        <w:rPr>
          <w:rFonts w:ascii="Times New Roman" w:hAnsi="Times New Roman"/>
          <w:sz w:val="28"/>
          <w:lang w:eastAsia="ru-RU"/>
        </w:rPr>
        <w:t xml:space="preserve">Реализация мероприятий Программы будет способствовать: </w:t>
      </w:r>
    </w:p>
    <w:p w14:paraId="3979038A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9107BB">
        <w:rPr>
          <w:rFonts w:ascii="Times New Roman" w:hAnsi="Times New Roman"/>
          <w:sz w:val="28"/>
          <w:lang w:eastAsia="ru-RU"/>
        </w:rPr>
        <w:t xml:space="preserve">- осуществлению государственной политики </w:t>
      </w:r>
      <w:r w:rsidRPr="009107BB">
        <w:rPr>
          <w:rFonts w:ascii="Times New Roman" w:hAnsi="Times New Roman"/>
          <w:color w:val="000000"/>
          <w:sz w:val="28"/>
          <w:lang w:eastAsia="ru-RU"/>
        </w:rPr>
        <w:t>в сфере культуры;</w:t>
      </w:r>
    </w:p>
    <w:p w14:paraId="7289AA5C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9107BB">
        <w:rPr>
          <w:rFonts w:ascii="Times New Roman" w:hAnsi="Times New Roman"/>
          <w:color w:val="000000"/>
          <w:sz w:val="28"/>
          <w:lang w:eastAsia="ru-RU"/>
        </w:rPr>
        <w:t>- сохранению и популяризации историко-культурного наследия</w:t>
      </w:r>
      <w:r w:rsidR="00EC068D" w:rsidRPr="009107BB">
        <w:rPr>
          <w:rFonts w:ascii="Times New Roman" w:hAnsi="Times New Roman"/>
          <w:color w:val="000000"/>
          <w:sz w:val="28"/>
          <w:lang w:eastAsia="ru-RU"/>
        </w:rPr>
        <w:t xml:space="preserve"> сельского </w:t>
      </w:r>
      <w:r w:rsidRPr="009107BB">
        <w:rPr>
          <w:rFonts w:ascii="Times New Roman" w:hAnsi="Times New Roman"/>
          <w:color w:val="000000"/>
          <w:sz w:val="28"/>
          <w:lang w:eastAsia="ru-RU"/>
        </w:rPr>
        <w:t xml:space="preserve">поселения; </w:t>
      </w:r>
    </w:p>
    <w:p w14:paraId="26597479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9107BB">
        <w:rPr>
          <w:rFonts w:ascii="Times New Roman" w:hAnsi="Times New Roman"/>
          <w:color w:val="000000"/>
          <w:sz w:val="28"/>
          <w:lang w:eastAsia="ru-RU"/>
        </w:rPr>
        <w:t xml:space="preserve">- формированию и развитию взаимодействия муниципальных учреждений культуры с целью создания единого культурного пространства; </w:t>
      </w:r>
    </w:p>
    <w:p w14:paraId="50D612E8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9107BB">
        <w:rPr>
          <w:rFonts w:ascii="Times New Roman" w:hAnsi="Times New Roman"/>
          <w:color w:val="000000"/>
          <w:sz w:val="28"/>
          <w:lang w:eastAsia="ru-RU"/>
        </w:rPr>
        <w:t>- сохранению, возрождению и развитию местного традиционного народного художественного творчества;</w:t>
      </w:r>
    </w:p>
    <w:p w14:paraId="3FA03D07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9107BB">
        <w:rPr>
          <w:rFonts w:ascii="Times New Roman" w:hAnsi="Times New Roman"/>
          <w:color w:val="000000"/>
          <w:sz w:val="28"/>
          <w:lang w:eastAsia="ru-RU"/>
        </w:rPr>
        <w:t xml:space="preserve">- проведению культурно-массовой работы с </w:t>
      </w:r>
      <w:r w:rsidR="009428CC" w:rsidRPr="009107BB">
        <w:rPr>
          <w:rFonts w:ascii="Times New Roman" w:hAnsi="Times New Roman"/>
          <w:color w:val="000000"/>
          <w:sz w:val="28"/>
          <w:lang w:eastAsia="ru-RU"/>
        </w:rPr>
        <w:t>населением.</w:t>
      </w:r>
    </w:p>
    <w:p w14:paraId="0151FADB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Реализация конституционных прав граждан в сфере культуры сталкивается с такими проблемами, как:</w:t>
      </w:r>
    </w:p>
    <w:p w14:paraId="411157B5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- утрата частью населения, особенно молодежью, основ традиционной народной культуры;</w:t>
      </w:r>
    </w:p>
    <w:p w14:paraId="515EA4C7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- утрата устойчивого интереса к чтению литературы художественного, просветительского и научного характера;</w:t>
      </w:r>
    </w:p>
    <w:p w14:paraId="36E44C6C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 xml:space="preserve">- низкий процент </w:t>
      </w:r>
      <w:r w:rsidR="009428CC" w:rsidRPr="009107BB">
        <w:rPr>
          <w:rFonts w:ascii="Times New Roman" w:hAnsi="Times New Roman"/>
          <w:sz w:val="28"/>
        </w:rPr>
        <w:t>специалистов, работающих</w:t>
      </w:r>
      <w:r w:rsidRPr="009107BB">
        <w:rPr>
          <w:rFonts w:ascii="Times New Roman" w:hAnsi="Times New Roman"/>
          <w:sz w:val="28"/>
        </w:rPr>
        <w:t xml:space="preserve"> в сфере культуры.</w:t>
      </w:r>
    </w:p>
    <w:p w14:paraId="6F5494D0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и,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учреждения культуры, создание условий для развития творчества.</w:t>
      </w:r>
    </w:p>
    <w:p w14:paraId="1ADDD7A4" w14:textId="77777777" w:rsidR="0066774E" w:rsidRPr="009107BB" w:rsidRDefault="0066774E" w:rsidP="009107BB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9107BB">
        <w:rPr>
          <w:rFonts w:ascii="Times New Roman" w:hAnsi="Times New Roman"/>
          <w:sz w:val="28"/>
        </w:rPr>
        <w:t>Актуальность решения обозначенных вопросов, направленных на улучшение культурной составляющей качества жизни населения, определя</w:t>
      </w:r>
      <w:r w:rsidR="00EC068D" w:rsidRPr="009107BB">
        <w:rPr>
          <w:rFonts w:ascii="Times New Roman" w:hAnsi="Times New Roman"/>
          <w:sz w:val="28"/>
        </w:rPr>
        <w:t>ется о</w:t>
      </w:r>
      <w:r w:rsidRPr="009107BB">
        <w:rPr>
          <w:rFonts w:ascii="Times New Roman" w:hAnsi="Times New Roman"/>
          <w:sz w:val="28"/>
        </w:rPr>
        <w:t xml:space="preserve">сновными направлениями государственной политики по развитию сферы культуры муниципальной программы «Культура сельского поселения </w:t>
      </w:r>
      <w:r w:rsidR="00EC068D" w:rsidRPr="009107BB">
        <w:rPr>
          <w:rFonts w:ascii="Times New Roman" w:hAnsi="Times New Roman"/>
          <w:sz w:val="28"/>
        </w:rPr>
        <w:t>«Поселок Монгохто» Ванинского муниципального района Хабаровского края</w:t>
      </w:r>
      <w:r w:rsidRPr="009107BB">
        <w:rPr>
          <w:rFonts w:ascii="Times New Roman" w:hAnsi="Times New Roman"/>
          <w:sz w:val="28"/>
        </w:rPr>
        <w:t xml:space="preserve"> на 20</w:t>
      </w:r>
      <w:r w:rsidR="00B411AF">
        <w:rPr>
          <w:rFonts w:ascii="Times New Roman" w:hAnsi="Times New Roman"/>
          <w:sz w:val="28"/>
        </w:rPr>
        <w:t>22</w:t>
      </w:r>
      <w:r w:rsidRPr="009107BB">
        <w:rPr>
          <w:rFonts w:ascii="Times New Roman" w:hAnsi="Times New Roman"/>
          <w:sz w:val="28"/>
        </w:rPr>
        <w:t>-20</w:t>
      </w:r>
      <w:r w:rsidR="00EC068D" w:rsidRPr="009107BB">
        <w:rPr>
          <w:rFonts w:ascii="Times New Roman" w:hAnsi="Times New Roman"/>
          <w:sz w:val="28"/>
        </w:rPr>
        <w:t>2</w:t>
      </w:r>
      <w:r w:rsidR="00B411AF">
        <w:rPr>
          <w:rFonts w:ascii="Times New Roman" w:hAnsi="Times New Roman"/>
          <w:sz w:val="28"/>
        </w:rPr>
        <w:t>7</w:t>
      </w:r>
      <w:r w:rsidRPr="009107BB">
        <w:rPr>
          <w:rFonts w:ascii="Times New Roman" w:hAnsi="Times New Roman"/>
          <w:sz w:val="28"/>
        </w:rPr>
        <w:t xml:space="preserve"> г</w:t>
      </w:r>
      <w:r w:rsidR="00EC068D" w:rsidRPr="009107BB">
        <w:rPr>
          <w:rFonts w:ascii="Times New Roman" w:hAnsi="Times New Roman"/>
          <w:sz w:val="28"/>
        </w:rPr>
        <w:t>оды</w:t>
      </w:r>
      <w:r w:rsidRPr="009107BB">
        <w:rPr>
          <w:rFonts w:ascii="Times New Roman" w:hAnsi="Times New Roman"/>
          <w:sz w:val="28"/>
        </w:rPr>
        <w:t>».</w:t>
      </w:r>
    </w:p>
    <w:p w14:paraId="4BA66D98" w14:textId="77777777" w:rsidR="0066774E" w:rsidRPr="0066774E" w:rsidRDefault="0066774E" w:rsidP="0066774E">
      <w:pPr>
        <w:tabs>
          <w:tab w:val="left" w:pos="3227"/>
          <w:tab w:val="left" w:pos="971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C730D7" w14:textId="77777777" w:rsidR="0066774E" w:rsidRPr="00D57395" w:rsidRDefault="0066774E" w:rsidP="00D57395">
      <w:pPr>
        <w:pStyle w:val="a9"/>
        <w:jc w:val="center"/>
        <w:rPr>
          <w:rFonts w:ascii="Times New Roman" w:hAnsi="Times New Roman"/>
          <w:b/>
          <w:sz w:val="28"/>
        </w:rPr>
      </w:pPr>
      <w:r w:rsidRPr="00D57395">
        <w:rPr>
          <w:rFonts w:ascii="Times New Roman" w:hAnsi="Times New Roman"/>
          <w:b/>
          <w:sz w:val="28"/>
        </w:rPr>
        <w:t>Раздел 2.</w:t>
      </w:r>
      <w:r w:rsidR="004F34C7" w:rsidRPr="00D57395">
        <w:rPr>
          <w:rFonts w:ascii="Times New Roman" w:hAnsi="Times New Roman"/>
          <w:b/>
          <w:sz w:val="28"/>
        </w:rPr>
        <w:t xml:space="preserve"> Основные цели и задачи, сроки </w:t>
      </w:r>
      <w:r w:rsidRPr="00D57395">
        <w:rPr>
          <w:rFonts w:ascii="Times New Roman" w:hAnsi="Times New Roman"/>
          <w:b/>
          <w:sz w:val="28"/>
        </w:rPr>
        <w:t>реализации</w:t>
      </w:r>
    </w:p>
    <w:p w14:paraId="56A99307" w14:textId="77777777" w:rsidR="00F36661" w:rsidRPr="00D57395" w:rsidRDefault="00F3666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14:paraId="427A551A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 xml:space="preserve">Выбор целей Программы основывается на статьях 29 и </w:t>
      </w:r>
      <w:r w:rsidR="0064295E" w:rsidRPr="00D57395">
        <w:rPr>
          <w:rFonts w:ascii="Times New Roman" w:hAnsi="Times New Roman"/>
          <w:sz w:val="28"/>
        </w:rPr>
        <w:t>44 Конституции</w:t>
      </w:r>
      <w:r w:rsidRPr="00D57395">
        <w:rPr>
          <w:rFonts w:ascii="Times New Roman" w:hAnsi="Times New Roman"/>
          <w:sz w:val="28"/>
        </w:rPr>
        <w:t xml:space="preserve"> Российской Федерации, стратегических целях социально-экономического развития сельского поселения. </w:t>
      </w:r>
    </w:p>
    <w:p w14:paraId="6A1F8CF3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lastRenderedPageBreak/>
        <w:t>Основные цели Программы направлены на достижение к 202</w:t>
      </w:r>
      <w:r w:rsidR="009428CC">
        <w:rPr>
          <w:rFonts w:ascii="Times New Roman" w:hAnsi="Times New Roman"/>
          <w:sz w:val="28"/>
        </w:rPr>
        <w:t>7</w:t>
      </w:r>
      <w:r w:rsidRPr="00D57395">
        <w:rPr>
          <w:rFonts w:ascii="Times New Roman" w:hAnsi="Times New Roman"/>
          <w:sz w:val="28"/>
        </w:rPr>
        <w:t xml:space="preserve"> году стратегической цели: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края.</w:t>
      </w:r>
    </w:p>
    <w:p w14:paraId="576F438E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 xml:space="preserve">Исходя из этого, целями Программы являются: </w:t>
      </w:r>
    </w:p>
    <w:p w14:paraId="627F9366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1. Сохранение исторического и культурного наследия сельского поселения.</w:t>
      </w:r>
    </w:p>
    <w:p w14:paraId="534690B6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 xml:space="preserve">Для достижения этой цели в рамках программы предполагается решение следующих задач: </w:t>
      </w:r>
    </w:p>
    <w:p w14:paraId="552A7C18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- обеспечение сохранения и использования объектов культурного наследия;</w:t>
      </w:r>
    </w:p>
    <w:p w14:paraId="59E786B9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- осуществление учета культурных ценностей, объектов культурного наследия, оценка их состояния и принятие мер по предотвращению их утраты.</w:t>
      </w:r>
    </w:p>
    <w:p w14:paraId="22285787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2. Создание единого культурного пространства, создание условий для доступности культурных услуг и для творческой самореализации населения.</w:t>
      </w:r>
    </w:p>
    <w:p w14:paraId="00B2943D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 xml:space="preserve">Для достижения этой цели необходимо решение следующих задач: </w:t>
      </w:r>
    </w:p>
    <w:p w14:paraId="5DED927E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- проведение конкурсов, праздников, культурных акций;</w:t>
      </w:r>
    </w:p>
    <w:p w14:paraId="7E19DDAA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 xml:space="preserve">- обеспечение участия самодеятельных коллективов в районных, краевых конкурсах, фестивалях. </w:t>
      </w:r>
    </w:p>
    <w:p w14:paraId="4159ABA8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 xml:space="preserve">3. Создание условий для сохранения и развития культурного потенциала сельского </w:t>
      </w:r>
      <w:r w:rsidR="0064295E" w:rsidRPr="00D57395">
        <w:rPr>
          <w:rFonts w:ascii="Times New Roman" w:hAnsi="Times New Roman"/>
          <w:sz w:val="28"/>
        </w:rPr>
        <w:t>поселения.</w:t>
      </w:r>
    </w:p>
    <w:p w14:paraId="281B3143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Программа призвана обеспечить:</w:t>
      </w:r>
    </w:p>
    <w:p w14:paraId="363D9A07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- эффективное использование культурного наследия поселения в деле духовного воспитания граждан;</w:t>
      </w:r>
    </w:p>
    <w:p w14:paraId="744ACB57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 xml:space="preserve">- </w:t>
      </w:r>
      <w:r w:rsidR="0064295E" w:rsidRPr="00D57395">
        <w:rPr>
          <w:rFonts w:ascii="Times New Roman" w:hAnsi="Times New Roman"/>
          <w:sz w:val="28"/>
        </w:rPr>
        <w:t>обеспечение условий</w:t>
      </w:r>
      <w:r w:rsidRPr="00D57395">
        <w:rPr>
          <w:rFonts w:ascii="Times New Roman" w:hAnsi="Times New Roman"/>
          <w:sz w:val="28"/>
        </w:rPr>
        <w:t xml:space="preserve"> для доступа граждан к культурным благам и информационным ресурсам библиотечного фонда, включение поселения в информационное пространство района, края;</w:t>
      </w:r>
    </w:p>
    <w:p w14:paraId="7467CFC6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- внедрение инновационных форм и методов в организации оказания культурных услуг населению;</w:t>
      </w:r>
    </w:p>
    <w:p w14:paraId="4D9AD2D8" w14:textId="77777777" w:rsidR="00E10AF1" w:rsidRPr="00D57395" w:rsidRDefault="00E10AF1" w:rsidP="00D57395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D57395">
        <w:rPr>
          <w:rFonts w:ascii="Times New Roman" w:hAnsi="Times New Roman"/>
          <w:sz w:val="28"/>
        </w:rPr>
        <w:t>- повышение роли культуры в социуме, формирование социально активной личности, защиту социально уязвимых категорий граждан.</w:t>
      </w:r>
    </w:p>
    <w:p w14:paraId="4797824F" w14:textId="77777777" w:rsidR="00E10AF1" w:rsidRDefault="00E10AF1" w:rsidP="006677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A6EE260" w14:textId="77777777" w:rsidR="004F34C7" w:rsidRPr="004C5A63" w:rsidRDefault="004F34C7" w:rsidP="004C5A63">
      <w:pPr>
        <w:pStyle w:val="a9"/>
        <w:jc w:val="center"/>
        <w:rPr>
          <w:rFonts w:ascii="Times New Roman" w:hAnsi="Times New Roman"/>
          <w:b/>
          <w:sz w:val="28"/>
        </w:rPr>
      </w:pPr>
      <w:r w:rsidRPr="004C5A63">
        <w:rPr>
          <w:rFonts w:ascii="Times New Roman" w:hAnsi="Times New Roman"/>
          <w:b/>
          <w:sz w:val="28"/>
        </w:rPr>
        <w:t xml:space="preserve">Раздел 3. </w:t>
      </w:r>
      <w:r w:rsidR="0007230D" w:rsidRPr="004C5A63">
        <w:rPr>
          <w:rFonts w:ascii="Times New Roman" w:hAnsi="Times New Roman"/>
          <w:b/>
          <w:sz w:val="28"/>
        </w:rPr>
        <w:t xml:space="preserve"> Р</w:t>
      </w:r>
      <w:r w:rsidRPr="004C5A63">
        <w:rPr>
          <w:rFonts w:ascii="Times New Roman" w:hAnsi="Times New Roman"/>
          <w:b/>
          <w:sz w:val="28"/>
        </w:rPr>
        <w:t>есурсное обеспечение Программы</w:t>
      </w:r>
    </w:p>
    <w:p w14:paraId="2AEF2FE7" w14:textId="77777777" w:rsidR="004F34C7" w:rsidRPr="004C5A63" w:rsidRDefault="004F34C7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14:paraId="350D7F25" w14:textId="7880DF0B" w:rsidR="009F357F" w:rsidRPr="004C5A63" w:rsidRDefault="00E2564E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E2564E">
        <w:rPr>
          <w:rFonts w:ascii="Times New Roman" w:eastAsia="Times New Roman" w:hAnsi="Times New Roman"/>
          <w:sz w:val="28"/>
          <w:szCs w:val="28"/>
          <w:lang w:eastAsia="ru-RU"/>
        </w:rPr>
        <w:t>Общий объём финансирования Программы в 20</w:t>
      </w:r>
      <w:r w:rsidR="0092497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2564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92497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25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составит </w:t>
      </w:r>
      <w:r w:rsidR="00982030" w:rsidRPr="00982030">
        <w:rPr>
          <w:rFonts w:ascii="Times New Roman" w:eastAsia="Times New Roman" w:hAnsi="Times New Roman"/>
          <w:sz w:val="28"/>
          <w:szCs w:val="28"/>
          <w:lang w:eastAsia="ru-RU"/>
        </w:rPr>
        <w:t xml:space="preserve">573,752 </w:t>
      </w:r>
      <w:r w:rsidRPr="00E2564E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9F357F" w:rsidRPr="004C5A63">
        <w:rPr>
          <w:rFonts w:ascii="Times New Roman" w:hAnsi="Times New Roman"/>
          <w:sz w:val="28"/>
        </w:rPr>
        <w:t>.</w:t>
      </w:r>
    </w:p>
    <w:p w14:paraId="61D37A31" w14:textId="77777777" w:rsidR="004F34C7" w:rsidRPr="004C5A63" w:rsidRDefault="004F34C7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Источниками фина</w:t>
      </w:r>
      <w:r w:rsidR="004C5A63" w:rsidRPr="004C5A63">
        <w:rPr>
          <w:rFonts w:ascii="Times New Roman" w:hAnsi="Times New Roman"/>
          <w:sz w:val="28"/>
        </w:rPr>
        <w:t xml:space="preserve">нсирования Программы являются: </w:t>
      </w:r>
      <w:r w:rsidRPr="004C5A63">
        <w:rPr>
          <w:rFonts w:ascii="Times New Roman" w:hAnsi="Times New Roman"/>
          <w:sz w:val="28"/>
        </w:rPr>
        <w:t>средства бюджета сельского поселения «Поселок Монгохто» Ванинского муниципального района.</w:t>
      </w:r>
    </w:p>
    <w:p w14:paraId="09039C25" w14:textId="77777777" w:rsidR="004C5A63" w:rsidRDefault="004C5A63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Объем финансирования Программы, перечень мероприятий и смета расходов носят прогнозируемый характер и ежегодно подлежат корректировке с учетом предусмотренных бюджетных ассигнований на текущий финансовый год.</w:t>
      </w:r>
    </w:p>
    <w:p w14:paraId="6A89F1F5" w14:textId="77777777" w:rsidR="004C5A63" w:rsidRPr="004C5A63" w:rsidRDefault="004C5A63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14:paraId="49143EE3" w14:textId="77777777" w:rsidR="0007230D" w:rsidRPr="004C5A63" w:rsidRDefault="00BC2B9A" w:rsidP="004C5A63">
      <w:pPr>
        <w:pStyle w:val="a9"/>
        <w:jc w:val="center"/>
        <w:rPr>
          <w:rFonts w:ascii="Times New Roman" w:hAnsi="Times New Roman"/>
          <w:b/>
          <w:sz w:val="28"/>
        </w:rPr>
      </w:pPr>
      <w:r w:rsidRPr="004C5A63">
        <w:rPr>
          <w:rFonts w:ascii="Times New Roman" w:hAnsi="Times New Roman"/>
          <w:b/>
          <w:sz w:val="28"/>
        </w:rPr>
        <w:t xml:space="preserve">Раздел </w:t>
      </w:r>
      <w:r w:rsidR="0007230D" w:rsidRPr="004C5A63">
        <w:rPr>
          <w:rFonts w:ascii="Times New Roman" w:hAnsi="Times New Roman"/>
          <w:b/>
          <w:sz w:val="28"/>
        </w:rPr>
        <w:t>4</w:t>
      </w:r>
      <w:r w:rsidRPr="004C5A63">
        <w:rPr>
          <w:rFonts w:ascii="Times New Roman" w:hAnsi="Times New Roman"/>
          <w:b/>
          <w:sz w:val="28"/>
        </w:rPr>
        <w:t>. Механизм реализации Программы</w:t>
      </w:r>
      <w:r w:rsidR="0007230D" w:rsidRPr="004C5A63">
        <w:rPr>
          <w:rFonts w:ascii="Times New Roman" w:hAnsi="Times New Roman"/>
          <w:b/>
          <w:sz w:val="28"/>
        </w:rPr>
        <w:t xml:space="preserve"> и</w:t>
      </w:r>
    </w:p>
    <w:p w14:paraId="28BD601C" w14:textId="77777777" w:rsidR="00BC2B9A" w:rsidRPr="004C5A63" w:rsidRDefault="0007230D" w:rsidP="004C5A63">
      <w:pPr>
        <w:pStyle w:val="a9"/>
        <w:jc w:val="center"/>
        <w:rPr>
          <w:rFonts w:ascii="Times New Roman" w:hAnsi="Times New Roman"/>
          <w:b/>
          <w:sz w:val="28"/>
        </w:rPr>
      </w:pPr>
      <w:r w:rsidRPr="004C5A63">
        <w:rPr>
          <w:rFonts w:ascii="Times New Roman" w:hAnsi="Times New Roman"/>
          <w:b/>
          <w:sz w:val="28"/>
        </w:rPr>
        <w:t>контроль за ходом ее реализации</w:t>
      </w:r>
    </w:p>
    <w:p w14:paraId="041CDD41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14:paraId="6260BA3D" w14:textId="77777777" w:rsidR="00794629" w:rsidRPr="004C5A63" w:rsidRDefault="00794629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Управл</w:t>
      </w:r>
      <w:r w:rsidR="007F2CBB">
        <w:rPr>
          <w:rFonts w:ascii="Times New Roman" w:hAnsi="Times New Roman"/>
          <w:sz w:val="28"/>
        </w:rPr>
        <w:t>ение Программой осуществляется а</w:t>
      </w:r>
      <w:r w:rsidRPr="004C5A63">
        <w:rPr>
          <w:rFonts w:ascii="Times New Roman" w:hAnsi="Times New Roman"/>
          <w:sz w:val="28"/>
        </w:rPr>
        <w:t>дминистрацией сельского поселения «Поселок Монгохто» Ванинского муниципального района Хабаровского края и Советом депутатов сельского поселения «Поселок Монгохто» в соответствии с полномочиями, установленными законодательством.</w:t>
      </w:r>
    </w:p>
    <w:p w14:paraId="33D595C5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 xml:space="preserve">Реализация Программы осуществляется на основе: </w:t>
      </w:r>
    </w:p>
    <w:p w14:paraId="23DF77B7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14:paraId="4F007674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условий, порядка и правил, утвержденных муниципальными нормативно-правовыми актами.</w:t>
      </w:r>
    </w:p>
    <w:p w14:paraId="5FCD2B36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Механизм реализации Программы включает в себя:</w:t>
      </w:r>
    </w:p>
    <w:p w14:paraId="5CFFA61C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14:paraId="569464CD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 xml:space="preserve">подготовку приказов, положений, смет, программ, утвержденных </w:t>
      </w:r>
      <w:r w:rsidR="0007230D" w:rsidRPr="004C5A63">
        <w:rPr>
          <w:rFonts w:ascii="Times New Roman" w:hAnsi="Times New Roman"/>
          <w:sz w:val="28"/>
        </w:rPr>
        <w:t>администрацией сельского поселения «Поселок Монгохто» Ванинского муниципального района</w:t>
      </w:r>
      <w:r w:rsidRPr="004C5A63">
        <w:rPr>
          <w:rFonts w:ascii="Times New Roman" w:hAnsi="Times New Roman"/>
          <w:sz w:val="28"/>
        </w:rPr>
        <w:t xml:space="preserve"> в части проводи</w:t>
      </w:r>
      <w:r w:rsidR="007F2CBB">
        <w:rPr>
          <w:rFonts w:ascii="Times New Roman" w:hAnsi="Times New Roman"/>
          <w:sz w:val="28"/>
        </w:rPr>
        <w:t>мых конкурсов, культурных акций.</w:t>
      </w:r>
      <w:r w:rsidRPr="004C5A63">
        <w:rPr>
          <w:rFonts w:ascii="Times New Roman" w:hAnsi="Times New Roman"/>
          <w:sz w:val="28"/>
        </w:rPr>
        <w:t xml:space="preserve"> </w:t>
      </w:r>
    </w:p>
    <w:p w14:paraId="15EBE424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Распределение финансовых средств, направленных на проведение конкурсов, участие творческих коллективов в районных фестивалях, выставках, конкурсах, а также на приобретение оборудования</w:t>
      </w:r>
      <w:r w:rsidR="007F2CBB">
        <w:rPr>
          <w:rFonts w:ascii="Times New Roman" w:hAnsi="Times New Roman"/>
          <w:sz w:val="28"/>
        </w:rPr>
        <w:t>,</w:t>
      </w:r>
      <w:r w:rsidR="0007230D" w:rsidRPr="004C5A63">
        <w:rPr>
          <w:rFonts w:ascii="Times New Roman" w:hAnsi="Times New Roman"/>
          <w:sz w:val="28"/>
        </w:rPr>
        <w:t xml:space="preserve"> </w:t>
      </w:r>
      <w:r w:rsidRPr="004C5A63">
        <w:rPr>
          <w:rFonts w:ascii="Times New Roman" w:hAnsi="Times New Roman"/>
          <w:sz w:val="28"/>
        </w:rPr>
        <w:t xml:space="preserve">рассматривается </w:t>
      </w:r>
      <w:r w:rsidR="0007230D" w:rsidRPr="004C5A63">
        <w:rPr>
          <w:rFonts w:ascii="Times New Roman" w:hAnsi="Times New Roman"/>
          <w:sz w:val="28"/>
        </w:rPr>
        <w:t>а</w:t>
      </w:r>
      <w:r w:rsidRPr="004C5A63">
        <w:rPr>
          <w:rFonts w:ascii="Times New Roman" w:hAnsi="Times New Roman"/>
          <w:sz w:val="28"/>
        </w:rPr>
        <w:t xml:space="preserve">дминистрацией </w:t>
      </w:r>
      <w:r w:rsidR="0007230D" w:rsidRPr="004C5A63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  <w:r w:rsidRPr="004C5A63">
        <w:rPr>
          <w:rFonts w:ascii="Times New Roman" w:hAnsi="Times New Roman"/>
          <w:sz w:val="28"/>
        </w:rPr>
        <w:t>согласно утвержденным лимитам бюджетных ассигнований.</w:t>
      </w:r>
    </w:p>
    <w:p w14:paraId="159C007D" w14:textId="77777777" w:rsidR="00BC2B9A" w:rsidRPr="004C5A63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>В конце года организуется сбор отчетных материалов от исполнителей Программы и осуществляется оценка исполнения системы показателей.</w:t>
      </w:r>
    </w:p>
    <w:p w14:paraId="1CCB72DC" w14:textId="77777777" w:rsidR="00BC2B9A" w:rsidRDefault="00BC2B9A" w:rsidP="004C5A63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C5A63">
        <w:rPr>
          <w:rFonts w:ascii="Times New Roman" w:hAnsi="Times New Roman"/>
          <w:sz w:val="28"/>
        </w:rPr>
        <w:t xml:space="preserve">По </w:t>
      </w:r>
      <w:r w:rsidR="0092497B" w:rsidRPr="004C5A63">
        <w:rPr>
          <w:rFonts w:ascii="Times New Roman" w:hAnsi="Times New Roman"/>
          <w:sz w:val="28"/>
        </w:rPr>
        <w:t>итогам отчетного</w:t>
      </w:r>
      <w:r w:rsidRPr="004C5A63">
        <w:rPr>
          <w:rFonts w:ascii="Times New Roman" w:hAnsi="Times New Roman"/>
          <w:sz w:val="28"/>
        </w:rPr>
        <w:t xml:space="preserve"> </w:t>
      </w:r>
      <w:r w:rsidR="0092497B" w:rsidRPr="004C5A63">
        <w:rPr>
          <w:rFonts w:ascii="Times New Roman" w:hAnsi="Times New Roman"/>
          <w:sz w:val="28"/>
        </w:rPr>
        <w:t>года организуется</w:t>
      </w:r>
      <w:r w:rsidRPr="004C5A63">
        <w:rPr>
          <w:rFonts w:ascii="Times New Roman" w:hAnsi="Times New Roman"/>
          <w:sz w:val="28"/>
        </w:rPr>
        <w:t xml:space="preserve"> сбор отчетных материалов и осуществляется </w:t>
      </w:r>
      <w:r w:rsidR="0092497B" w:rsidRPr="004C5A63">
        <w:rPr>
          <w:rFonts w:ascii="Times New Roman" w:hAnsi="Times New Roman"/>
          <w:sz w:val="28"/>
        </w:rPr>
        <w:t>оценка исполнения</w:t>
      </w:r>
      <w:r w:rsidRPr="004C5A63">
        <w:rPr>
          <w:rFonts w:ascii="Times New Roman" w:hAnsi="Times New Roman"/>
          <w:sz w:val="28"/>
        </w:rPr>
        <w:t xml:space="preserve"> системы показателей.</w:t>
      </w:r>
    </w:p>
    <w:p w14:paraId="44022548" w14:textId="77777777" w:rsidR="004F34C7" w:rsidRDefault="004F34C7" w:rsidP="0007230D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215D2050" w14:textId="77777777" w:rsidR="00443F5D" w:rsidRPr="004C5A63" w:rsidRDefault="00443F5D" w:rsidP="004C5A63">
      <w:pPr>
        <w:pStyle w:val="a9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4C5A63">
        <w:rPr>
          <w:rFonts w:ascii="Times New Roman" w:hAnsi="Times New Roman"/>
          <w:b/>
          <w:sz w:val="28"/>
        </w:rPr>
        <w:t>План</w:t>
      </w:r>
    </w:p>
    <w:p w14:paraId="0CAD58C9" w14:textId="77777777" w:rsidR="00443F5D" w:rsidRPr="004C5A63" w:rsidRDefault="00443F5D" w:rsidP="004C5A63">
      <w:pPr>
        <w:pStyle w:val="a9"/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 w:rsidRPr="004C5A63">
        <w:rPr>
          <w:rFonts w:ascii="Times New Roman" w:hAnsi="Times New Roman"/>
          <w:b/>
          <w:sz w:val="28"/>
        </w:rPr>
        <w:t>мероприятий по реализации муниципальной программы «</w:t>
      </w:r>
      <w:r w:rsidR="009107BB" w:rsidRPr="004C5A63">
        <w:rPr>
          <w:rFonts w:ascii="Times New Roman" w:hAnsi="Times New Roman"/>
          <w:b/>
          <w:sz w:val="28"/>
        </w:rPr>
        <w:t>Развитие к</w:t>
      </w:r>
      <w:r w:rsidRPr="004C5A63">
        <w:rPr>
          <w:rFonts w:ascii="Times New Roman" w:hAnsi="Times New Roman"/>
          <w:b/>
          <w:sz w:val="28"/>
        </w:rPr>
        <w:t>ультур</w:t>
      </w:r>
      <w:r w:rsidR="009107BB" w:rsidRPr="004C5A63">
        <w:rPr>
          <w:rFonts w:ascii="Times New Roman" w:hAnsi="Times New Roman"/>
          <w:b/>
          <w:sz w:val="28"/>
        </w:rPr>
        <w:t>ы</w:t>
      </w:r>
      <w:r w:rsidRPr="004C5A63">
        <w:rPr>
          <w:rFonts w:ascii="Times New Roman" w:hAnsi="Times New Roman"/>
          <w:b/>
          <w:sz w:val="28"/>
        </w:rPr>
        <w:t xml:space="preserve"> сельского поселения «Поселок Монгохто» Ванинского муниципального района Хабаровского края на 20</w:t>
      </w:r>
      <w:r w:rsidR="0092497B">
        <w:rPr>
          <w:rFonts w:ascii="Times New Roman" w:hAnsi="Times New Roman"/>
          <w:b/>
          <w:sz w:val="28"/>
        </w:rPr>
        <w:t>22</w:t>
      </w:r>
      <w:r w:rsidRPr="004C5A63">
        <w:rPr>
          <w:rFonts w:ascii="Times New Roman" w:hAnsi="Times New Roman"/>
          <w:b/>
          <w:sz w:val="28"/>
        </w:rPr>
        <w:t>-202</w:t>
      </w:r>
      <w:r w:rsidR="0092497B">
        <w:rPr>
          <w:rFonts w:ascii="Times New Roman" w:hAnsi="Times New Roman"/>
          <w:b/>
          <w:sz w:val="28"/>
        </w:rPr>
        <w:t>7</w:t>
      </w:r>
      <w:r w:rsidRPr="004C5A63">
        <w:rPr>
          <w:rFonts w:ascii="Times New Roman" w:hAnsi="Times New Roman"/>
          <w:b/>
          <w:sz w:val="28"/>
        </w:rPr>
        <w:t xml:space="preserve"> годы»</w:t>
      </w:r>
    </w:p>
    <w:p w14:paraId="7133C193" w14:textId="77777777" w:rsidR="00443F5D" w:rsidRPr="008A44A0" w:rsidRDefault="00443F5D" w:rsidP="00443F5D">
      <w:pPr>
        <w:pStyle w:val="ad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1980"/>
        <w:gridCol w:w="990"/>
        <w:gridCol w:w="770"/>
        <w:gridCol w:w="880"/>
        <w:gridCol w:w="880"/>
        <w:gridCol w:w="770"/>
        <w:gridCol w:w="770"/>
        <w:gridCol w:w="770"/>
        <w:gridCol w:w="964"/>
      </w:tblGrid>
      <w:tr w:rsidR="00B47BA9" w:rsidRPr="00B47BA9" w14:paraId="618EF80B" w14:textId="77777777" w:rsidTr="0010169C">
        <w:trPr>
          <w:trHeight w:val="364"/>
          <w:tblHeader/>
        </w:trPr>
        <w:tc>
          <w:tcPr>
            <w:tcW w:w="548" w:type="dxa"/>
            <w:vMerge w:val="restart"/>
          </w:tcPr>
          <w:p w14:paraId="34FF464B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1980" w:type="dxa"/>
            <w:vMerge w:val="restart"/>
          </w:tcPr>
          <w:p w14:paraId="4038804A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в рамках программы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14:paraId="529E76F1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770" w:type="dxa"/>
            <w:vMerge w:val="restart"/>
            <w:tcBorders>
              <w:bottom w:val="nil"/>
            </w:tcBorders>
          </w:tcPr>
          <w:p w14:paraId="2445D026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5034" w:type="dxa"/>
            <w:gridSpan w:val="6"/>
          </w:tcPr>
          <w:p w14:paraId="254EF80E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Стоимость (тыс. руб.)</w:t>
            </w:r>
          </w:p>
        </w:tc>
      </w:tr>
      <w:tr w:rsidR="00B47BA9" w:rsidRPr="00B47BA9" w14:paraId="62FCE264" w14:textId="77777777" w:rsidTr="0010169C">
        <w:trPr>
          <w:trHeight w:val="297"/>
          <w:tblHeader/>
        </w:trPr>
        <w:tc>
          <w:tcPr>
            <w:tcW w:w="548" w:type="dxa"/>
            <w:vMerge/>
            <w:vAlign w:val="center"/>
          </w:tcPr>
          <w:p w14:paraId="44CE985C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14:paraId="44B7DD82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CB9A721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tcBorders>
              <w:bottom w:val="nil"/>
            </w:tcBorders>
            <w:vAlign w:val="center"/>
          </w:tcPr>
          <w:p w14:paraId="594D9433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103B41FF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80" w:type="dxa"/>
          </w:tcPr>
          <w:p w14:paraId="4C5F8277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70" w:type="dxa"/>
          </w:tcPr>
          <w:p w14:paraId="071CFD3B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70" w:type="dxa"/>
          </w:tcPr>
          <w:p w14:paraId="7E2B666B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70" w:type="dxa"/>
          </w:tcPr>
          <w:p w14:paraId="62051A98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64" w:type="dxa"/>
          </w:tcPr>
          <w:p w14:paraId="78DA1FA5" w14:textId="77777777" w:rsidR="00B47BA9" w:rsidRPr="00B47BA9" w:rsidRDefault="00B47BA9" w:rsidP="00B47BA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2027</w:t>
            </w:r>
          </w:p>
        </w:tc>
      </w:tr>
      <w:tr w:rsidR="00B47BA9" w:rsidRPr="00B47BA9" w14:paraId="0F8310B8" w14:textId="77777777" w:rsidTr="0010169C">
        <w:trPr>
          <w:trHeight w:val="235"/>
        </w:trPr>
        <w:tc>
          <w:tcPr>
            <w:tcW w:w="548" w:type="dxa"/>
            <w:vMerge w:val="restart"/>
          </w:tcPr>
          <w:p w14:paraId="1A86146F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74" w:type="dxa"/>
            <w:gridSpan w:val="9"/>
          </w:tcPr>
          <w:p w14:paraId="24CAB4B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проведение культурно-массовых мероприятий: </w:t>
            </w:r>
          </w:p>
        </w:tc>
      </w:tr>
      <w:tr w:rsidR="00B47BA9" w:rsidRPr="00B47BA9" w14:paraId="0D3AD5AB" w14:textId="77777777" w:rsidTr="0010169C">
        <w:trPr>
          <w:trHeight w:val="1447"/>
        </w:trPr>
        <w:tc>
          <w:tcPr>
            <w:tcW w:w="548" w:type="dxa"/>
            <w:vMerge/>
            <w:vAlign w:val="center"/>
          </w:tcPr>
          <w:p w14:paraId="3225269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5645DD6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 Организация и проведение основных культурно - массовых мероприятий поселения</w:t>
            </w:r>
          </w:p>
        </w:tc>
        <w:tc>
          <w:tcPr>
            <w:tcW w:w="990" w:type="dxa"/>
            <w:vMerge w:val="restart"/>
          </w:tcPr>
          <w:p w14:paraId="514B5F88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сельского </w:t>
            </w: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770" w:type="dxa"/>
            <w:vMerge w:val="restart"/>
          </w:tcPr>
          <w:p w14:paraId="539CB733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3E2D14B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14:paraId="62808D9D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  <w:p w14:paraId="78C5B7C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  <w:p w14:paraId="5427E472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  <w:p w14:paraId="1973C833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80" w:type="dxa"/>
          </w:tcPr>
          <w:p w14:paraId="09D41DC1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80" w:type="dxa"/>
          </w:tcPr>
          <w:p w14:paraId="298624B2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246,43660</w:t>
            </w:r>
          </w:p>
        </w:tc>
        <w:tc>
          <w:tcPr>
            <w:tcW w:w="770" w:type="dxa"/>
          </w:tcPr>
          <w:p w14:paraId="1A3A8141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70" w:type="dxa"/>
          </w:tcPr>
          <w:p w14:paraId="517D641E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70" w:type="dxa"/>
          </w:tcPr>
          <w:p w14:paraId="5276B401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2EE473C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B47BA9" w:rsidRPr="00B47BA9" w14:paraId="380C5179" w14:textId="77777777" w:rsidTr="0010169C">
        <w:trPr>
          <w:trHeight w:val="1005"/>
        </w:trPr>
        <w:tc>
          <w:tcPr>
            <w:tcW w:w="548" w:type="dxa"/>
            <w:vMerge/>
            <w:vAlign w:val="center"/>
          </w:tcPr>
          <w:p w14:paraId="2523A6F6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C8FAC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 Организация и проведение праздничных концертов</w:t>
            </w:r>
          </w:p>
        </w:tc>
        <w:tc>
          <w:tcPr>
            <w:tcW w:w="990" w:type="dxa"/>
            <w:vMerge/>
            <w:vAlign w:val="center"/>
          </w:tcPr>
          <w:p w14:paraId="304A05E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14:paraId="22D145B0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516B3173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0" w:type="dxa"/>
          </w:tcPr>
          <w:p w14:paraId="1854F1AE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0DC85F1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5AF444F3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68061171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4BD7FCDC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47BA9" w:rsidRPr="00B47BA9" w14:paraId="3B67B7B9" w14:textId="77777777" w:rsidTr="0010169C">
        <w:trPr>
          <w:trHeight w:val="1245"/>
        </w:trPr>
        <w:tc>
          <w:tcPr>
            <w:tcW w:w="548" w:type="dxa"/>
            <w:vMerge/>
            <w:vAlign w:val="center"/>
          </w:tcPr>
          <w:p w14:paraId="4B9E68B9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7244BE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 Организация проведения художественных выставок фотоконкурсов</w:t>
            </w:r>
          </w:p>
        </w:tc>
        <w:tc>
          <w:tcPr>
            <w:tcW w:w="990" w:type="dxa"/>
            <w:vMerge/>
            <w:vAlign w:val="center"/>
          </w:tcPr>
          <w:p w14:paraId="6681072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14:paraId="7EFC5761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31B119E0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0" w:type="dxa"/>
          </w:tcPr>
          <w:p w14:paraId="723A871B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4A5E03C1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13C2E12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36444712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7467565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47BA9" w:rsidRPr="00B47BA9" w14:paraId="2F39BAE7" w14:textId="77777777" w:rsidTr="0010169C">
        <w:trPr>
          <w:trHeight w:val="1474"/>
        </w:trPr>
        <w:tc>
          <w:tcPr>
            <w:tcW w:w="548" w:type="dxa"/>
            <w:vMerge/>
            <w:vAlign w:val="center"/>
          </w:tcPr>
          <w:p w14:paraId="14FFFA91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B3C55A8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 Участие в районных и краевых творческих конкурсах (оплата проезда и проживания)</w:t>
            </w:r>
          </w:p>
        </w:tc>
        <w:tc>
          <w:tcPr>
            <w:tcW w:w="990" w:type="dxa"/>
            <w:vMerge/>
            <w:vAlign w:val="center"/>
          </w:tcPr>
          <w:p w14:paraId="14AEE4B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14:paraId="14896D1E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772BDE8E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0" w:type="dxa"/>
          </w:tcPr>
          <w:p w14:paraId="6905D270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1F66FF69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4D612820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234D2A52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625D455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47BA9" w:rsidRPr="00B47BA9" w14:paraId="49A99A86" w14:textId="77777777" w:rsidTr="0010169C">
        <w:trPr>
          <w:trHeight w:val="845"/>
        </w:trPr>
        <w:tc>
          <w:tcPr>
            <w:tcW w:w="548" w:type="dxa"/>
            <w:vMerge/>
            <w:vAlign w:val="center"/>
          </w:tcPr>
          <w:p w14:paraId="54C3EE68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7B9DF859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 Приобретение подарков ВОВ ко дню Победы</w:t>
            </w:r>
          </w:p>
        </w:tc>
        <w:tc>
          <w:tcPr>
            <w:tcW w:w="990" w:type="dxa"/>
            <w:vMerge/>
            <w:vAlign w:val="center"/>
          </w:tcPr>
          <w:p w14:paraId="764D7619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14:paraId="14B8A262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0A3A427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0" w:type="dxa"/>
          </w:tcPr>
          <w:p w14:paraId="7814F09F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56600DB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3DFA9BA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5232AA7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7CC26BAC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47BA9" w:rsidRPr="00B47BA9" w14:paraId="3B0E43BB" w14:textId="77777777" w:rsidTr="0010169C">
        <w:trPr>
          <w:trHeight w:val="1379"/>
        </w:trPr>
        <w:tc>
          <w:tcPr>
            <w:tcW w:w="548" w:type="dxa"/>
            <w:vMerge/>
            <w:vAlign w:val="center"/>
          </w:tcPr>
          <w:p w14:paraId="0A99D608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4AB4B218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 Приобретение подарков, ценных призов, грамот, продуктовых наборов, цветов</w:t>
            </w:r>
          </w:p>
        </w:tc>
        <w:tc>
          <w:tcPr>
            <w:tcW w:w="990" w:type="dxa"/>
            <w:vMerge/>
            <w:vAlign w:val="center"/>
          </w:tcPr>
          <w:p w14:paraId="11211D9C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  <w:vAlign w:val="center"/>
          </w:tcPr>
          <w:p w14:paraId="3E79A9D0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5C74569E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67,752</w:t>
            </w:r>
          </w:p>
        </w:tc>
        <w:tc>
          <w:tcPr>
            <w:tcW w:w="880" w:type="dxa"/>
          </w:tcPr>
          <w:p w14:paraId="762BE53B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19,19144</w:t>
            </w:r>
          </w:p>
        </w:tc>
        <w:tc>
          <w:tcPr>
            <w:tcW w:w="770" w:type="dxa"/>
          </w:tcPr>
          <w:p w14:paraId="0D05EF9D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70" w:type="dxa"/>
          </w:tcPr>
          <w:p w14:paraId="37C61228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70" w:type="dxa"/>
          </w:tcPr>
          <w:p w14:paraId="44B3643E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311984F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B47BA9" w:rsidRPr="00B47BA9" w14:paraId="1C99AD79" w14:textId="77777777" w:rsidTr="0010169C">
        <w:trPr>
          <w:trHeight w:val="1360"/>
        </w:trPr>
        <w:tc>
          <w:tcPr>
            <w:tcW w:w="548" w:type="dxa"/>
            <w:vMerge/>
            <w:vAlign w:val="center"/>
          </w:tcPr>
          <w:p w14:paraId="2D49348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6C70DF7B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 Приобретение оборудования для проведения праздничных мероприятий</w:t>
            </w:r>
          </w:p>
        </w:tc>
        <w:tc>
          <w:tcPr>
            <w:tcW w:w="990" w:type="dxa"/>
            <w:vMerge/>
          </w:tcPr>
          <w:p w14:paraId="413A539D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</w:tcPr>
          <w:p w14:paraId="75A6977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130D5326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0" w:type="dxa"/>
          </w:tcPr>
          <w:p w14:paraId="013BA529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683BCCE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  <w:p w14:paraId="59302D1B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83F47C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EB1E833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A25C1DF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58B5D9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E91E13D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7ABF4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14:paraId="7908994C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59EDF3A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18A8BE4F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47BA9" w:rsidRPr="00B47BA9" w14:paraId="755C742E" w14:textId="77777777" w:rsidTr="0010169C">
        <w:trPr>
          <w:trHeight w:val="734"/>
        </w:trPr>
        <w:tc>
          <w:tcPr>
            <w:tcW w:w="548" w:type="dxa"/>
            <w:vMerge/>
            <w:vAlign w:val="center"/>
          </w:tcPr>
          <w:p w14:paraId="4EA0CD74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09F6B47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1.8 Расходы на транспортные услуги</w:t>
            </w:r>
          </w:p>
        </w:tc>
        <w:tc>
          <w:tcPr>
            <w:tcW w:w="990" w:type="dxa"/>
            <w:vMerge/>
          </w:tcPr>
          <w:p w14:paraId="5875B3C2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vMerge/>
          </w:tcPr>
          <w:p w14:paraId="367E0FB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1D2DAB16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0" w:type="dxa"/>
          </w:tcPr>
          <w:p w14:paraId="7C092908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06780109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44CC63C0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70" w:type="dxa"/>
          </w:tcPr>
          <w:p w14:paraId="701BA06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6EE57F9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47BA9" w:rsidRPr="00B47BA9" w14:paraId="096A45BE" w14:textId="77777777" w:rsidTr="0010169C">
        <w:trPr>
          <w:trHeight w:val="409"/>
        </w:trPr>
        <w:tc>
          <w:tcPr>
            <w:tcW w:w="548" w:type="dxa"/>
            <w:vMerge/>
            <w:vAlign w:val="center"/>
          </w:tcPr>
          <w:p w14:paraId="76E20F0E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14:paraId="59688026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0" w:type="dxa"/>
          </w:tcPr>
          <w:p w14:paraId="19091995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</w:tcPr>
          <w:p w14:paraId="0D273290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14:paraId="33CB7217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73,752</w:t>
            </w:r>
          </w:p>
        </w:tc>
        <w:tc>
          <w:tcPr>
            <w:tcW w:w="880" w:type="dxa"/>
          </w:tcPr>
          <w:p w14:paraId="1EE4A38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265,62804</w:t>
            </w:r>
          </w:p>
        </w:tc>
        <w:tc>
          <w:tcPr>
            <w:tcW w:w="770" w:type="dxa"/>
          </w:tcPr>
          <w:p w14:paraId="4462AE0A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70" w:type="dxa"/>
          </w:tcPr>
          <w:p w14:paraId="18BB855C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70" w:type="dxa"/>
          </w:tcPr>
          <w:p w14:paraId="6CF7D816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4" w:type="dxa"/>
          </w:tcPr>
          <w:p w14:paraId="7B29B0A3" w14:textId="77777777" w:rsidR="00B47BA9" w:rsidRPr="00B47BA9" w:rsidRDefault="00B47BA9" w:rsidP="00B47BA9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7B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</w:tr>
    </w:tbl>
    <w:p w14:paraId="4D0B63D7" w14:textId="77777777" w:rsidR="00443F5D" w:rsidRDefault="00443F5D" w:rsidP="009B417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9020DD1" w14:textId="77777777" w:rsidR="009107BB" w:rsidRDefault="009107BB" w:rsidP="009107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ED8D52D" w14:textId="77777777" w:rsidR="009107BB" w:rsidRPr="0007230D" w:rsidRDefault="009107BB" w:rsidP="009107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9107BB" w:rsidRPr="0007230D" w:rsidSect="00EB786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531A" w14:textId="77777777" w:rsidR="00D06E44" w:rsidRDefault="00D06E44" w:rsidP="00EB7867">
      <w:pPr>
        <w:spacing w:after="0" w:line="240" w:lineRule="auto"/>
      </w:pPr>
      <w:r>
        <w:separator/>
      </w:r>
    </w:p>
  </w:endnote>
  <w:endnote w:type="continuationSeparator" w:id="0">
    <w:p w14:paraId="7570ADBC" w14:textId="77777777" w:rsidR="00D06E44" w:rsidRDefault="00D06E44" w:rsidP="00EB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1129" w14:textId="77777777" w:rsidR="00D06E44" w:rsidRDefault="00D06E44" w:rsidP="00EB7867">
      <w:pPr>
        <w:spacing w:after="0" w:line="240" w:lineRule="auto"/>
      </w:pPr>
      <w:r>
        <w:separator/>
      </w:r>
    </w:p>
  </w:footnote>
  <w:footnote w:type="continuationSeparator" w:id="0">
    <w:p w14:paraId="6DD382FE" w14:textId="77777777" w:rsidR="00D06E44" w:rsidRDefault="00D06E44" w:rsidP="00EB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0531635"/>
    </w:sdtPr>
    <w:sdtEndPr/>
    <w:sdtContent>
      <w:p w14:paraId="0953CD98" w14:textId="77777777" w:rsidR="00D57395" w:rsidRPr="00EB7867" w:rsidRDefault="009569D3">
        <w:pPr>
          <w:pStyle w:val="af"/>
          <w:jc w:val="center"/>
          <w:rPr>
            <w:rFonts w:ascii="Times New Roman" w:hAnsi="Times New Roman"/>
          </w:rPr>
        </w:pPr>
        <w:r w:rsidRPr="00EB7867">
          <w:rPr>
            <w:rFonts w:ascii="Times New Roman" w:hAnsi="Times New Roman"/>
          </w:rPr>
          <w:fldChar w:fldCharType="begin"/>
        </w:r>
        <w:r w:rsidR="00D57395" w:rsidRPr="00EB7867">
          <w:rPr>
            <w:rFonts w:ascii="Times New Roman" w:hAnsi="Times New Roman"/>
          </w:rPr>
          <w:instrText xml:space="preserve"> PAGE   \* MERGEFORMAT </w:instrText>
        </w:r>
        <w:r w:rsidRPr="00EB7867">
          <w:rPr>
            <w:rFonts w:ascii="Times New Roman" w:hAnsi="Times New Roman"/>
          </w:rPr>
          <w:fldChar w:fldCharType="separate"/>
        </w:r>
        <w:r w:rsidR="004F4601">
          <w:rPr>
            <w:rFonts w:ascii="Times New Roman" w:hAnsi="Times New Roman"/>
            <w:noProof/>
          </w:rPr>
          <w:t>2</w:t>
        </w:r>
        <w:r w:rsidRPr="00EB78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F638B"/>
    <w:multiLevelType w:val="hybridMultilevel"/>
    <w:tmpl w:val="79A65AD0"/>
    <w:lvl w:ilvl="0" w:tplc="0EFC36F4">
      <w:start w:val="1"/>
      <w:numFmt w:val="decimal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DF3"/>
    <w:rsid w:val="00017539"/>
    <w:rsid w:val="00022B0A"/>
    <w:rsid w:val="00030E83"/>
    <w:rsid w:val="00041106"/>
    <w:rsid w:val="000458C0"/>
    <w:rsid w:val="0007230D"/>
    <w:rsid w:val="000846FA"/>
    <w:rsid w:val="000B124B"/>
    <w:rsid w:val="000B2B36"/>
    <w:rsid w:val="000C06C9"/>
    <w:rsid w:val="000D7429"/>
    <w:rsid w:val="001536FD"/>
    <w:rsid w:val="00191B15"/>
    <w:rsid w:val="001A3396"/>
    <w:rsid w:val="001A62FF"/>
    <w:rsid w:val="001D12B6"/>
    <w:rsid w:val="002201DD"/>
    <w:rsid w:val="00251A0D"/>
    <w:rsid w:val="00261524"/>
    <w:rsid w:val="00282B57"/>
    <w:rsid w:val="002955E9"/>
    <w:rsid w:val="00297DF3"/>
    <w:rsid w:val="002A1CB3"/>
    <w:rsid w:val="002A342F"/>
    <w:rsid w:val="002C55B6"/>
    <w:rsid w:val="002E3E02"/>
    <w:rsid w:val="002F1647"/>
    <w:rsid w:val="0030463F"/>
    <w:rsid w:val="003139C6"/>
    <w:rsid w:val="00315CBD"/>
    <w:rsid w:val="003338F0"/>
    <w:rsid w:val="00362EEC"/>
    <w:rsid w:val="00383749"/>
    <w:rsid w:val="00392DEA"/>
    <w:rsid w:val="003A7F46"/>
    <w:rsid w:val="003C320A"/>
    <w:rsid w:val="003D46B3"/>
    <w:rsid w:val="004407BF"/>
    <w:rsid w:val="00443F5D"/>
    <w:rsid w:val="0045735E"/>
    <w:rsid w:val="00475965"/>
    <w:rsid w:val="00483274"/>
    <w:rsid w:val="004B746D"/>
    <w:rsid w:val="004C199F"/>
    <w:rsid w:val="004C5A63"/>
    <w:rsid w:val="004F34C7"/>
    <w:rsid w:val="004F4601"/>
    <w:rsid w:val="00514F9A"/>
    <w:rsid w:val="0052737F"/>
    <w:rsid w:val="00565108"/>
    <w:rsid w:val="005B7352"/>
    <w:rsid w:val="005C3AEE"/>
    <w:rsid w:val="005D56B0"/>
    <w:rsid w:val="005E530F"/>
    <w:rsid w:val="005F0E82"/>
    <w:rsid w:val="0064295E"/>
    <w:rsid w:val="0064305A"/>
    <w:rsid w:val="0066774E"/>
    <w:rsid w:val="00693475"/>
    <w:rsid w:val="006B4C7E"/>
    <w:rsid w:val="006E3C59"/>
    <w:rsid w:val="006F663D"/>
    <w:rsid w:val="00702205"/>
    <w:rsid w:val="007036AF"/>
    <w:rsid w:val="007043E0"/>
    <w:rsid w:val="00720F7B"/>
    <w:rsid w:val="007326EA"/>
    <w:rsid w:val="0077124B"/>
    <w:rsid w:val="007749BE"/>
    <w:rsid w:val="00792073"/>
    <w:rsid w:val="00794629"/>
    <w:rsid w:val="007C7261"/>
    <w:rsid w:val="007E2374"/>
    <w:rsid w:val="007F1B82"/>
    <w:rsid w:val="007F2CBB"/>
    <w:rsid w:val="00806354"/>
    <w:rsid w:val="0084291C"/>
    <w:rsid w:val="00862D44"/>
    <w:rsid w:val="00887BC3"/>
    <w:rsid w:val="008909AF"/>
    <w:rsid w:val="008E0D6E"/>
    <w:rsid w:val="008F49D5"/>
    <w:rsid w:val="00901B3B"/>
    <w:rsid w:val="00906FC8"/>
    <w:rsid w:val="009107BB"/>
    <w:rsid w:val="00924782"/>
    <w:rsid w:val="0092497B"/>
    <w:rsid w:val="009428CC"/>
    <w:rsid w:val="00945C96"/>
    <w:rsid w:val="009569D3"/>
    <w:rsid w:val="0096644C"/>
    <w:rsid w:val="00982030"/>
    <w:rsid w:val="009953C1"/>
    <w:rsid w:val="009A122C"/>
    <w:rsid w:val="009B4173"/>
    <w:rsid w:val="009F1352"/>
    <w:rsid w:val="009F357F"/>
    <w:rsid w:val="00A049A5"/>
    <w:rsid w:val="00A1043B"/>
    <w:rsid w:val="00A21FED"/>
    <w:rsid w:val="00AB31B7"/>
    <w:rsid w:val="00AB330C"/>
    <w:rsid w:val="00AC66EA"/>
    <w:rsid w:val="00B05087"/>
    <w:rsid w:val="00B148D2"/>
    <w:rsid w:val="00B40D42"/>
    <w:rsid w:val="00B411AF"/>
    <w:rsid w:val="00B47BA9"/>
    <w:rsid w:val="00B77ED8"/>
    <w:rsid w:val="00B87810"/>
    <w:rsid w:val="00B94F4B"/>
    <w:rsid w:val="00BA0A07"/>
    <w:rsid w:val="00BC075A"/>
    <w:rsid w:val="00BC2B9A"/>
    <w:rsid w:val="00BE35E4"/>
    <w:rsid w:val="00BF026B"/>
    <w:rsid w:val="00BF1319"/>
    <w:rsid w:val="00C26686"/>
    <w:rsid w:val="00C4598A"/>
    <w:rsid w:val="00C80623"/>
    <w:rsid w:val="00CA4DE9"/>
    <w:rsid w:val="00CB2875"/>
    <w:rsid w:val="00CB4896"/>
    <w:rsid w:val="00CB54A9"/>
    <w:rsid w:val="00CD1A3E"/>
    <w:rsid w:val="00CD4DA6"/>
    <w:rsid w:val="00CE50CD"/>
    <w:rsid w:val="00CE66BD"/>
    <w:rsid w:val="00D06E44"/>
    <w:rsid w:val="00D342C2"/>
    <w:rsid w:val="00D419D4"/>
    <w:rsid w:val="00D54918"/>
    <w:rsid w:val="00D57395"/>
    <w:rsid w:val="00D64FCF"/>
    <w:rsid w:val="00DC257C"/>
    <w:rsid w:val="00DE3268"/>
    <w:rsid w:val="00E10AF1"/>
    <w:rsid w:val="00E24530"/>
    <w:rsid w:val="00E2564E"/>
    <w:rsid w:val="00E47804"/>
    <w:rsid w:val="00EB41DF"/>
    <w:rsid w:val="00EB7867"/>
    <w:rsid w:val="00EC068D"/>
    <w:rsid w:val="00ED04B0"/>
    <w:rsid w:val="00EE586B"/>
    <w:rsid w:val="00F36661"/>
    <w:rsid w:val="00F85050"/>
    <w:rsid w:val="00F9283F"/>
    <w:rsid w:val="00FA0ABB"/>
    <w:rsid w:val="00FC037A"/>
    <w:rsid w:val="00FD70AF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08A9"/>
  <w15:docId w15:val="{A32A4DDD-3B50-4E04-9EAF-268D4C9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DF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aliases w:val="Знак"/>
    <w:basedOn w:val="a"/>
    <w:link w:val="a8"/>
    <w:rsid w:val="00297DF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aliases w:val="Знак Знак"/>
    <w:basedOn w:val="a0"/>
    <w:link w:val="a7"/>
    <w:rsid w:val="00297DF3"/>
    <w:rPr>
      <w:sz w:val="28"/>
      <w:szCs w:val="24"/>
    </w:rPr>
  </w:style>
  <w:style w:type="paragraph" w:styleId="a9">
    <w:name w:val="No Spacing"/>
    <w:link w:val="aa"/>
    <w:qFormat/>
    <w:rsid w:val="00297DF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7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basedOn w:val="a0"/>
    <w:link w:val="a9"/>
    <w:rsid w:val="00297DF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unhideWhenUsed/>
    <w:rsid w:val="0066774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6774E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6677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774E"/>
    <w:rPr>
      <w:rFonts w:ascii="Calibri" w:hAnsi="Calibri"/>
      <w:sz w:val="16"/>
      <w:szCs w:val="16"/>
    </w:rPr>
  </w:style>
  <w:style w:type="paragraph" w:styleId="ad">
    <w:name w:val="Normal (Web)"/>
    <w:basedOn w:val="a"/>
    <w:rsid w:val="00794629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4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B78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EB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7867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EB7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7867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45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07041-2D01-483C-8034-CA1034C5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F2C-00884</cp:lastModifiedBy>
  <cp:revision>60</cp:revision>
  <cp:lastPrinted>2021-11-10T02:15:00Z</cp:lastPrinted>
  <dcterms:created xsi:type="dcterms:W3CDTF">2015-02-26T02:53:00Z</dcterms:created>
  <dcterms:modified xsi:type="dcterms:W3CDTF">2024-02-05T02:39:00Z</dcterms:modified>
</cp:coreProperties>
</file>