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74" w:rsidRPr="00E81A74" w:rsidRDefault="00E81A74" w:rsidP="00E81A74">
      <w:pPr>
        <w:pStyle w:val="a3"/>
        <w:spacing w:line="240" w:lineRule="exact"/>
        <w:jc w:val="center"/>
        <w:rPr>
          <w:rFonts w:ascii="Times New Roman" w:hAnsi="Times New Roman" w:cs="Times New Roman"/>
          <w:b/>
          <w:sz w:val="28"/>
          <w:szCs w:val="28"/>
        </w:rPr>
      </w:pPr>
      <w:r w:rsidRPr="00E81A74">
        <w:rPr>
          <w:rFonts w:ascii="Times New Roman" w:hAnsi="Times New Roman" w:cs="Times New Roman"/>
          <w:b/>
          <w:sz w:val="28"/>
          <w:szCs w:val="28"/>
        </w:rPr>
        <w:t>Совет депутатов</w:t>
      </w:r>
    </w:p>
    <w:p w:rsidR="00E81A74" w:rsidRPr="00E81A74" w:rsidRDefault="00E81A74" w:rsidP="00E81A74">
      <w:pPr>
        <w:pStyle w:val="a3"/>
        <w:spacing w:line="240" w:lineRule="exact"/>
        <w:jc w:val="center"/>
        <w:rPr>
          <w:rFonts w:ascii="Times New Roman" w:hAnsi="Times New Roman" w:cs="Times New Roman"/>
          <w:b/>
          <w:sz w:val="28"/>
          <w:szCs w:val="28"/>
        </w:rPr>
      </w:pPr>
      <w:r w:rsidRPr="00E81A74">
        <w:rPr>
          <w:rFonts w:ascii="Times New Roman" w:hAnsi="Times New Roman" w:cs="Times New Roman"/>
          <w:b/>
          <w:sz w:val="28"/>
          <w:szCs w:val="28"/>
        </w:rPr>
        <w:t>сельского поселения «Поселок Монгохто»</w:t>
      </w:r>
    </w:p>
    <w:p w:rsidR="00E81A74" w:rsidRPr="00E81A74" w:rsidRDefault="00E81A74" w:rsidP="00E81A74">
      <w:pPr>
        <w:pStyle w:val="a3"/>
        <w:spacing w:line="240" w:lineRule="exact"/>
        <w:jc w:val="center"/>
        <w:rPr>
          <w:rFonts w:ascii="Times New Roman" w:hAnsi="Times New Roman" w:cs="Times New Roman"/>
          <w:b/>
          <w:sz w:val="28"/>
          <w:szCs w:val="28"/>
        </w:rPr>
      </w:pPr>
      <w:r w:rsidRPr="00E81A74">
        <w:rPr>
          <w:rFonts w:ascii="Times New Roman" w:hAnsi="Times New Roman" w:cs="Times New Roman"/>
          <w:b/>
          <w:sz w:val="28"/>
          <w:szCs w:val="28"/>
        </w:rPr>
        <w:t>Ванинского муниципального района Хабаровского края</w:t>
      </w:r>
    </w:p>
    <w:p w:rsidR="00E81A74" w:rsidRPr="00E81A74" w:rsidRDefault="00E81A74" w:rsidP="00E81A74">
      <w:pPr>
        <w:pStyle w:val="a3"/>
        <w:spacing w:line="240" w:lineRule="exact"/>
        <w:jc w:val="center"/>
        <w:rPr>
          <w:rFonts w:ascii="Times New Roman" w:hAnsi="Times New Roman" w:cs="Times New Roman"/>
          <w:b/>
          <w:sz w:val="28"/>
          <w:szCs w:val="28"/>
        </w:rPr>
      </w:pPr>
    </w:p>
    <w:p w:rsidR="00E81A74" w:rsidRPr="00E81A74" w:rsidRDefault="00E81A74" w:rsidP="00E81A74">
      <w:pPr>
        <w:pStyle w:val="a3"/>
        <w:jc w:val="center"/>
        <w:rPr>
          <w:rFonts w:ascii="Times New Roman" w:hAnsi="Times New Roman" w:cs="Times New Roman"/>
          <w:b/>
          <w:sz w:val="28"/>
          <w:szCs w:val="28"/>
        </w:rPr>
      </w:pPr>
      <w:r w:rsidRPr="00E81A74">
        <w:rPr>
          <w:rFonts w:ascii="Times New Roman" w:hAnsi="Times New Roman" w:cs="Times New Roman"/>
          <w:b/>
          <w:sz w:val="28"/>
          <w:szCs w:val="28"/>
        </w:rPr>
        <w:t>РЕШЕНИЕ</w:t>
      </w:r>
    </w:p>
    <w:p w:rsidR="00E81A74" w:rsidRP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jc w:val="both"/>
        <w:rPr>
          <w:rFonts w:ascii="Times New Roman" w:hAnsi="Times New Roman" w:cs="Times New Roman"/>
          <w:sz w:val="28"/>
          <w:szCs w:val="28"/>
        </w:rPr>
      </w:pPr>
      <w:r w:rsidRPr="00F2094B">
        <w:rPr>
          <w:rFonts w:ascii="Times New Roman" w:hAnsi="Times New Roman" w:cs="Times New Roman"/>
          <w:sz w:val="28"/>
          <w:szCs w:val="28"/>
          <w:u w:val="single"/>
        </w:rPr>
        <w:t>от  09.07.2020</w:t>
      </w:r>
      <w:r w:rsidRPr="00E81A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6B7">
        <w:rPr>
          <w:rFonts w:ascii="Times New Roman" w:hAnsi="Times New Roman" w:cs="Times New Roman"/>
          <w:szCs w:val="28"/>
        </w:rPr>
        <w:t>п. Монгохто</w:t>
      </w:r>
      <w:r w:rsidRPr="00E81A74">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6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094B">
        <w:rPr>
          <w:rFonts w:ascii="Times New Roman" w:hAnsi="Times New Roman" w:cs="Times New Roman"/>
          <w:sz w:val="28"/>
          <w:szCs w:val="28"/>
          <w:u w:val="single"/>
        </w:rPr>
        <w:t>№ 473</w:t>
      </w:r>
    </w:p>
    <w:p w:rsidR="00FE7FB1" w:rsidRDefault="00FE7FB1" w:rsidP="00FE7FB1">
      <w:pPr>
        <w:pStyle w:val="a3"/>
        <w:jc w:val="center"/>
        <w:rPr>
          <w:rFonts w:ascii="Times New Roman" w:hAnsi="Times New Roman" w:cs="Times New Roman"/>
          <w:sz w:val="28"/>
          <w:szCs w:val="28"/>
        </w:rPr>
      </w:pPr>
    </w:p>
    <w:p w:rsidR="00E81A74" w:rsidRPr="007262C2" w:rsidRDefault="006B2343" w:rsidP="00FE7FB1">
      <w:pPr>
        <w:pStyle w:val="a3"/>
        <w:jc w:val="center"/>
        <w:rPr>
          <w:rFonts w:ascii="Times New Roman" w:hAnsi="Times New Roman" w:cs="Times New Roman"/>
          <w:szCs w:val="28"/>
        </w:rPr>
      </w:pPr>
      <w:r>
        <w:rPr>
          <w:rFonts w:ascii="Times New Roman" w:hAnsi="Times New Roman" w:cs="Times New Roman"/>
          <w:szCs w:val="28"/>
        </w:rPr>
        <w:t>(В редакции решений</w:t>
      </w:r>
      <w:r w:rsidR="00FE7FB1" w:rsidRPr="007262C2">
        <w:rPr>
          <w:rFonts w:ascii="Times New Roman" w:hAnsi="Times New Roman" w:cs="Times New Roman"/>
          <w:szCs w:val="28"/>
        </w:rPr>
        <w:t xml:space="preserve"> № 539 от 30.03.2022</w:t>
      </w:r>
      <w:r w:rsidR="005C14B6">
        <w:rPr>
          <w:rFonts w:ascii="Times New Roman" w:hAnsi="Times New Roman" w:cs="Times New Roman"/>
          <w:szCs w:val="28"/>
        </w:rPr>
        <w:t xml:space="preserve">, </w:t>
      </w:r>
      <w:r>
        <w:rPr>
          <w:rFonts w:ascii="Times New Roman" w:hAnsi="Times New Roman" w:cs="Times New Roman"/>
          <w:szCs w:val="28"/>
        </w:rPr>
        <w:t>№ 589 от 26.12.2023, № 605 от 21.05.2024</w:t>
      </w:r>
      <w:r w:rsidR="00FE7FB1" w:rsidRPr="007262C2">
        <w:rPr>
          <w:rFonts w:ascii="Times New Roman" w:hAnsi="Times New Roman" w:cs="Times New Roman"/>
          <w:szCs w:val="28"/>
        </w:rPr>
        <w:t>)</w:t>
      </w:r>
    </w:p>
    <w:p w:rsidR="00E81A74" w:rsidRP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spacing w:line="240" w:lineRule="exact"/>
        <w:jc w:val="both"/>
        <w:rPr>
          <w:rFonts w:ascii="Times New Roman" w:hAnsi="Times New Roman" w:cs="Times New Roman"/>
          <w:sz w:val="28"/>
          <w:szCs w:val="28"/>
        </w:rPr>
      </w:pPr>
      <w:r w:rsidRPr="00E81A74">
        <w:rPr>
          <w:rFonts w:ascii="Times New Roman" w:hAnsi="Times New Roman" w:cs="Times New Roman"/>
          <w:sz w:val="28"/>
          <w:szCs w:val="28"/>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E81A74" w:rsidRP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E81A74">
        <w:rPr>
          <w:rFonts w:ascii="Times New Roman" w:hAnsi="Times New Roman" w:cs="Times New Roman"/>
          <w:sz w:val="28"/>
          <w:szCs w:val="28"/>
        </w:rPr>
        <w:t>На основании Федеральных законов от 06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Закона Хабаровского края от 26 июля 2017 № 272 «Об отдельных вопросах реализации Федерального закона «О противодействии коррупции» в отношении граждан, претендующих на замещение муниципальной должности, и лиц, замещающих муниципальные должности», Совет депутатов</w:t>
      </w:r>
      <w:proofErr w:type="gramEnd"/>
      <w:r w:rsidRPr="00E81A74">
        <w:rPr>
          <w:rFonts w:ascii="Times New Roman" w:hAnsi="Times New Roman" w:cs="Times New Roman"/>
          <w:sz w:val="28"/>
          <w:szCs w:val="28"/>
        </w:rPr>
        <w:t xml:space="preserve"> сельского поселения «Поселок Монгохто» Ванинского муниципального района Хабаровского края</w:t>
      </w:r>
    </w:p>
    <w:p w:rsidR="00E81A74" w:rsidRPr="00E81A74" w:rsidRDefault="00E81A74" w:rsidP="00E81A74">
      <w:pPr>
        <w:pStyle w:val="a3"/>
        <w:jc w:val="both"/>
        <w:rPr>
          <w:rFonts w:ascii="Times New Roman" w:hAnsi="Times New Roman" w:cs="Times New Roman"/>
          <w:sz w:val="28"/>
          <w:szCs w:val="28"/>
        </w:rPr>
      </w:pPr>
      <w:r w:rsidRPr="00E81A74">
        <w:rPr>
          <w:rFonts w:ascii="Times New Roman" w:hAnsi="Times New Roman" w:cs="Times New Roman"/>
          <w:sz w:val="28"/>
          <w:szCs w:val="28"/>
        </w:rPr>
        <w:t>РЕШИЛ:</w:t>
      </w:r>
    </w:p>
    <w:p w:rsidR="00E81A74" w:rsidRPr="00E81A74" w:rsidRDefault="00E81A74" w:rsidP="00E81A74">
      <w:pPr>
        <w:pStyle w:val="a3"/>
        <w:jc w:val="both"/>
        <w:rPr>
          <w:rFonts w:ascii="Times New Roman" w:hAnsi="Times New Roman" w:cs="Times New Roman"/>
          <w:sz w:val="28"/>
          <w:szCs w:val="28"/>
        </w:rPr>
      </w:pPr>
      <w:r>
        <w:rPr>
          <w:rFonts w:ascii="Times New Roman" w:hAnsi="Times New Roman" w:cs="Times New Roman"/>
          <w:sz w:val="28"/>
          <w:szCs w:val="28"/>
        </w:rPr>
        <w:tab/>
      </w:r>
      <w:r w:rsidRPr="00E81A74">
        <w:rPr>
          <w:rFonts w:ascii="Times New Roman" w:hAnsi="Times New Roman" w:cs="Times New Roman"/>
          <w:sz w:val="28"/>
          <w:szCs w:val="28"/>
        </w:rPr>
        <w:t>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p>
    <w:p w:rsidR="00E81A74" w:rsidRPr="00E81A74" w:rsidRDefault="00E81A74" w:rsidP="00E81A74">
      <w:pPr>
        <w:pStyle w:val="a3"/>
        <w:jc w:val="both"/>
        <w:rPr>
          <w:rFonts w:ascii="Times New Roman" w:hAnsi="Times New Roman" w:cs="Times New Roman"/>
          <w:sz w:val="28"/>
          <w:szCs w:val="28"/>
        </w:rPr>
      </w:pPr>
      <w:r>
        <w:rPr>
          <w:rFonts w:ascii="Times New Roman" w:hAnsi="Times New Roman" w:cs="Times New Roman"/>
          <w:sz w:val="28"/>
          <w:szCs w:val="28"/>
        </w:rPr>
        <w:tab/>
      </w:r>
      <w:r w:rsidRPr="00E81A74">
        <w:rPr>
          <w:rFonts w:ascii="Times New Roman" w:hAnsi="Times New Roman" w:cs="Times New Roman"/>
          <w:sz w:val="28"/>
          <w:szCs w:val="28"/>
        </w:rPr>
        <w:t>2. Опубликовать настоящее решение в Информационном сборнике муниципальных правовых актов сельского поселения «Поселок Монгохто» и на официальном сайте администрации сельского поселения «Поселок Монгохто».</w:t>
      </w:r>
    </w:p>
    <w:p w:rsidR="00E81A74" w:rsidRPr="00E81A74" w:rsidRDefault="00E81A74" w:rsidP="00E81A74">
      <w:pPr>
        <w:pStyle w:val="a3"/>
        <w:jc w:val="both"/>
        <w:rPr>
          <w:rFonts w:ascii="Times New Roman" w:hAnsi="Times New Roman" w:cs="Times New Roman"/>
          <w:sz w:val="28"/>
          <w:szCs w:val="28"/>
        </w:rPr>
      </w:pPr>
      <w:r>
        <w:rPr>
          <w:rFonts w:ascii="Times New Roman" w:hAnsi="Times New Roman" w:cs="Times New Roman"/>
          <w:sz w:val="28"/>
          <w:szCs w:val="28"/>
        </w:rPr>
        <w:tab/>
      </w:r>
      <w:r w:rsidRPr="00E81A74">
        <w:rPr>
          <w:rFonts w:ascii="Times New Roman" w:hAnsi="Times New Roman" w:cs="Times New Roman"/>
          <w:sz w:val="28"/>
          <w:szCs w:val="28"/>
        </w:rPr>
        <w:t>3. Контроль за исполнением настоящего решения возложить на постоянную депутатскую комиссию по регламенту и правовым нормам (</w:t>
      </w:r>
      <w:proofErr w:type="spellStart"/>
      <w:r w:rsidRPr="00E81A74">
        <w:rPr>
          <w:rFonts w:ascii="Times New Roman" w:hAnsi="Times New Roman" w:cs="Times New Roman"/>
          <w:sz w:val="28"/>
          <w:szCs w:val="28"/>
        </w:rPr>
        <w:t>Момонт</w:t>
      </w:r>
      <w:proofErr w:type="spellEnd"/>
      <w:r w:rsidRPr="00E81A74">
        <w:rPr>
          <w:rFonts w:ascii="Times New Roman" w:hAnsi="Times New Roman" w:cs="Times New Roman"/>
          <w:sz w:val="28"/>
          <w:szCs w:val="28"/>
        </w:rPr>
        <w:t xml:space="preserve"> Т.В.).</w:t>
      </w:r>
    </w:p>
    <w:p w:rsidR="00E81A74" w:rsidRPr="00E81A74" w:rsidRDefault="00E81A74" w:rsidP="00E81A74">
      <w:pPr>
        <w:pStyle w:val="a3"/>
        <w:jc w:val="both"/>
        <w:rPr>
          <w:rFonts w:ascii="Times New Roman" w:hAnsi="Times New Roman" w:cs="Times New Roman"/>
          <w:sz w:val="28"/>
          <w:szCs w:val="28"/>
        </w:rPr>
      </w:pPr>
      <w:r>
        <w:rPr>
          <w:rFonts w:ascii="Times New Roman" w:hAnsi="Times New Roman" w:cs="Times New Roman"/>
          <w:sz w:val="28"/>
          <w:szCs w:val="28"/>
        </w:rPr>
        <w:tab/>
      </w:r>
      <w:r w:rsidRPr="00E81A74">
        <w:rPr>
          <w:rFonts w:ascii="Times New Roman" w:hAnsi="Times New Roman" w:cs="Times New Roman"/>
          <w:sz w:val="28"/>
          <w:szCs w:val="28"/>
        </w:rPr>
        <w:t>4. Настоящее решение вступает в силу после его официального опубликования.</w:t>
      </w:r>
    </w:p>
    <w:p w:rsidR="00E81A74" w:rsidRP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jc w:val="both"/>
        <w:rPr>
          <w:rFonts w:ascii="Times New Roman" w:hAnsi="Times New Roman" w:cs="Times New Roman"/>
          <w:sz w:val="28"/>
          <w:szCs w:val="28"/>
        </w:rPr>
      </w:pPr>
      <w:r w:rsidRPr="00E81A74">
        <w:rPr>
          <w:rFonts w:ascii="Times New Roman" w:hAnsi="Times New Roman" w:cs="Times New Roman"/>
          <w:sz w:val="28"/>
          <w:szCs w:val="28"/>
        </w:rPr>
        <w:t>Председатель Совета депутатов                                                         Н.Н. Лаптий</w:t>
      </w:r>
    </w:p>
    <w:p w:rsidR="00E81A74" w:rsidRPr="00E81A74" w:rsidRDefault="00E81A74" w:rsidP="00E81A74">
      <w:pPr>
        <w:pStyle w:val="a3"/>
        <w:jc w:val="both"/>
        <w:rPr>
          <w:rFonts w:ascii="Times New Roman" w:hAnsi="Times New Roman" w:cs="Times New Roman"/>
          <w:sz w:val="28"/>
          <w:szCs w:val="28"/>
        </w:rPr>
      </w:pPr>
      <w:r w:rsidRPr="00E81A74">
        <w:rPr>
          <w:rFonts w:ascii="Times New Roman" w:hAnsi="Times New Roman" w:cs="Times New Roman"/>
          <w:sz w:val="28"/>
          <w:szCs w:val="28"/>
        </w:rPr>
        <w:t>Глава сельского поселения «Поселок Монгохто»                         И.А. Гаврилов</w:t>
      </w:r>
    </w:p>
    <w:tbl>
      <w:tblPr>
        <w:tblW w:w="4230" w:type="dxa"/>
        <w:tblInd w:w="5135" w:type="dxa"/>
        <w:tblLook w:val="0000"/>
      </w:tblPr>
      <w:tblGrid>
        <w:gridCol w:w="4230"/>
      </w:tblGrid>
      <w:tr w:rsidR="00E81A74" w:rsidTr="00E81A74">
        <w:trPr>
          <w:trHeight w:val="1725"/>
        </w:trPr>
        <w:tc>
          <w:tcPr>
            <w:tcW w:w="4230" w:type="dxa"/>
          </w:tcPr>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outlineLvl w:val="0"/>
              <w:rPr>
                <w:sz w:val="28"/>
              </w:rPr>
            </w:pPr>
            <w:bookmarkStart w:id="0" w:name="_GoBack"/>
            <w:r w:rsidRPr="00E81A74">
              <w:rPr>
                <w:sz w:val="28"/>
              </w:rPr>
              <w:lastRenderedPageBreak/>
              <w:t>Приложение</w:t>
            </w:r>
          </w:p>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rPr>
                <w:sz w:val="28"/>
              </w:rPr>
            </w:pPr>
            <w:r w:rsidRPr="00E81A74">
              <w:rPr>
                <w:sz w:val="28"/>
              </w:rPr>
              <w:t>к решению Совета депутатов</w:t>
            </w:r>
          </w:p>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rPr>
                <w:sz w:val="28"/>
              </w:rPr>
            </w:pPr>
            <w:r w:rsidRPr="00E81A74">
              <w:rPr>
                <w:sz w:val="28"/>
              </w:rPr>
              <w:t xml:space="preserve"> сельского поселения </w:t>
            </w:r>
          </w:p>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rPr>
                <w:sz w:val="28"/>
              </w:rPr>
            </w:pPr>
            <w:r w:rsidRPr="00E81A74">
              <w:rPr>
                <w:sz w:val="28"/>
              </w:rPr>
              <w:t>«Поселок Монгохто»</w:t>
            </w:r>
          </w:p>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rPr>
                <w:sz w:val="28"/>
              </w:rPr>
            </w:pPr>
            <w:r w:rsidRPr="00E81A74">
              <w:rPr>
                <w:sz w:val="28"/>
              </w:rPr>
              <w:t xml:space="preserve"> Ванинского муниципального района </w:t>
            </w:r>
          </w:p>
          <w:p w:rsidR="00E81A74" w:rsidRPr="00E81A74" w:rsidRDefault="00E81A74" w:rsidP="00E81A74">
            <w:pPr>
              <w:pBdr>
                <w:top w:val="none" w:sz="0" w:space="0" w:color="auto"/>
                <w:left w:val="none" w:sz="0" w:space="0" w:color="auto"/>
                <w:bottom w:val="none" w:sz="0" w:space="0" w:color="auto"/>
                <w:right w:val="none" w:sz="0" w:space="0" w:color="auto"/>
                <w:bar w:val="none" w:sz="0" w:color="auto"/>
              </w:pBdr>
              <w:spacing w:line="240" w:lineRule="exact"/>
              <w:contextualSpacing/>
              <w:jc w:val="center"/>
              <w:rPr>
                <w:sz w:val="28"/>
              </w:rPr>
            </w:pPr>
            <w:r w:rsidRPr="00E81A74">
              <w:rPr>
                <w:sz w:val="28"/>
              </w:rPr>
              <w:t xml:space="preserve">Хабаровского края </w:t>
            </w:r>
          </w:p>
          <w:p w:rsidR="00E81A74" w:rsidRDefault="00E81A74" w:rsidP="00E81A74">
            <w:pPr>
              <w:pStyle w:val="a3"/>
              <w:spacing w:line="240" w:lineRule="exact"/>
              <w:jc w:val="center"/>
              <w:rPr>
                <w:rFonts w:ascii="Times New Roman" w:hAnsi="Times New Roman" w:cs="Times New Roman"/>
                <w:sz w:val="28"/>
                <w:szCs w:val="28"/>
              </w:rPr>
            </w:pPr>
            <w:r w:rsidRPr="00E81A74">
              <w:rPr>
                <w:rFonts w:ascii="Times New Roman" w:hAnsi="Times New Roman" w:cs="Times New Roman"/>
                <w:sz w:val="28"/>
              </w:rPr>
              <w:t>от 09.07.2020 № 473</w:t>
            </w:r>
          </w:p>
        </w:tc>
      </w:tr>
      <w:bookmarkEnd w:id="0"/>
    </w:tbl>
    <w:p w:rsid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jc w:val="both"/>
        <w:rPr>
          <w:rFonts w:ascii="Times New Roman" w:hAnsi="Times New Roman" w:cs="Times New Roman"/>
          <w:sz w:val="28"/>
          <w:szCs w:val="28"/>
        </w:rPr>
      </w:pPr>
    </w:p>
    <w:p w:rsidR="00E81A74" w:rsidRPr="00E81A74" w:rsidRDefault="00E81A74" w:rsidP="00E81A74">
      <w:pPr>
        <w:pStyle w:val="a3"/>
        <w:spacing w:line="240" w:lineRule="exact"/>
        <w:jc w:val="center"/>
        <w:rPr>
          <w:rFonts w:ascii="Times New Roman" w:hAnsi="Times New Roman" w:cs="Times New Roman"/>
          <w:b/>
          <w:sz w:val="28"/>
          <w:szCs w:val="28"/>
        </w:rPr>
      </w:pPr>
      <w:r w:rsidRPr="00E81A74">
        <w:rPr>
          <w:rFonts w:ascii="Times New Roman" w:hAnsi="Times New Roman" w:cs="Times New Roman"/>
          <w:b/>
          <w:sz w:val="28"/>
          <w:szCs w:val="28"/>
        </w:rPr>
        <w:t>ПОРЯДОК</w:t>
      </w:r>
    </w:p>
    <w:p w:rsidR="00E81A74" w:rsidRPr="00E81A74" w:rsidRDefault="00E81A74" w:rsidP="00E81A74">
      <w:pPr>
        <w:pStyle w:val="a3"/>
        <w:spacing w:line="240" w:lineRule="exact"/>
        <w:jc w:val="center"/>
        <w:rPr>
          <w:rFonts w:ascii="Times New Roman" w:hAnsi="Times New Roman" w:cs="Times New Roman"/>
          <w:b/>
          <w:sz w:val="28"/>
          <w:szCs w:val="28"/>
        </w:rPr>
      </w:pPr>
      <w:r w:rsidRPr="00E81A74">
        <w:rPr>
          <w:rFonts w:ascii="Times New Roman" w:hAnsi="Times New Roman" w:cs="Times New Roman"/>
          <w:b/>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E81A74" w:rsidRPr="00E81A74" w:rsidRDefault="00E81A74" w:rsidP="00E81A74">
      <w:pPr>
        <w:pStyle w:val="a3"/>
        <w:jc w:val="both"/>
        <w:rPr>
          <w:rFonts w:ascii="Times New Roman" w:hAnsi="Times New Roman" w:cs="Times New Roman"/>
          <w:sz w:val="28"/>
          <w:szCs w:val="28"/>
        </w:rPr>
      </w:pP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1. Общие положения</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1.1. </w:t>
      </w:r>
      <w:proofErr w:type="gramStart"/>
      <w:r w:rsidRPr="008E2879">
        <w:rPr>
          <w:rFonts w:ascii="Times New Roman" w:hAnsi="Times New Roman" w:cs="Times New Roman"/>
          <w:sz w:val="28"/>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w:t>
      </w:r>
      <w:proofErr w:type="gramEnd"/>
      <w:r w:rsidRPr="008E2879">
        <w:rPr>
          <w:rFonts w:ascii="Times New Roman" w:hAnsi="Times New Roman" w:cs="Times New Roman"/>
          <w:sz w:val="28"/>
          <w:szCs w:val="28"/>
        </w:rPr>
        <w:t xml:space="preserve"> </w:t>
      </w:r>
      <w:proofErr w:type="gramStart"/>
      <w:r w:rsidRPr="008E2879">
        <w:rPr>
          <w:rFonts w:ascii="Times New Roman" w:hAnsi="Times New Roman" w:cs="Times New Roman"/>
          <w:sz w:val="28"/>
          <w:szCs w:val="28"/>
        </w:rPr>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D7B4B" w:rsidRPr="008E2879">
        <w:rPr>
          <w:rFonts w:ascii="Times New Roman" w:hAnsi="Times New Roman" w:cs="Times New Roman"/>
          <w:sz w:val="28"/>
          <w:szCs w:val="28"/>
        </w:rPr>
        <w:t xml:space="preserve"> (далее также – сведения о доходах, расходах, об имуществе и обязательствах имущественного характера)</w:t>
      </w:r>
      <w:r w:rsidRPr="008E2879">
        <w:rPr>
          <w:rFonts w:ascii="Times New Roman" w:hAnsi="Times New Roman" w:cs="Times New Roman"/>
          <w:sz w:val="28"/>
          <w:szCs w:val="28"/>
        </w:rPr>
        <w:t>,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w:t>
      </w:r>
      <w:proofErr w:type="gramEnd"/>
      <w:r w:rsidRPr="008E2879">
        <w:rPr>
          <w:rFonts w:ascii="Times New Roman" w:hAnsi="Times New Roman" w:cs="Times New Roman"/>
          <w:sz w:val="28"/>
          <w:szCs w:val="28"/>
        </w:rPr>
        <w:t xml:space="preserve"> – </w:t>
      </w:r>
      <w:proofErr w:type="gramStart"/>
      <w:r w:rsidRPr="008E2879">
        <w:rPr>
          <w:rFonts w:ascii="Times New Roman" w:hAnsi="Times New Roman" w:cs="Times New Roman"/>
          <w:sz w:val="28"/>
          <w:szCs w:val="28"/>
        </w:rPr>
        <w:t>Федеральный закон № 131-ФЗ).</w:t>
      </w:r>
      <w:proofErr w:type="gramEnd"/>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2. Порядок рассмотрения поступившей информации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 131-ФЗ принимается Советом депутатов сельского поселения «Поселок Монгохто» Ванинского муниципального района Хабаровского края (далее – Совет депутатов).</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2.2. </w:t>
      </w:r>
      <w:proofErr w:type="gramStart"/>
      <w:r w:rsidRPr="008E2879">
        <w:rPr>
          <w:rFonts w:ascii="Times New Roman" w:hAnsi="Times New Roman" w:cs="Times New Roman"/>
          <w:sz w:val="28"/>
          <w:szCs w:val="28"/>
        </w:rPr>
        <w:t xml:space="preserve">Основанием для рассмотрения вопроса о применении мер ответственности, предусмотренных частью 7.3-1 статьи 40 Федерального закона № 131-ФЗ, является поступившее заявление Губернатора Хабаровского края, предусмотренное </w:t>
      </w:r>
      <w:r w:rsidR="003D7B4B" w:rsidRPr="008E2879">
        <w:rPr>
          <w:rFonts w:ascii="Times New Roman" w:hAnsi="Times New Roman" w:cs="Times New Roman"/>
          <w:sz w:val="28"/>
          <w:szCs w:val="28"/>
        </w:rPr>
        <w:t>пунктом 2 части 15</w:t>
      </w:r>
      <w:r w:rsidRPr="008E2879">
        <w:rPr>
          <w:rFonts w:ascii="Times New Roman" w:hAnsi="Times New Roman" w:cs="Times New Roman"/>
          <w:sz w:val="28"/>
          <w:szCs w:val="28"/>
        </w:rPr>
        <w:t xml:space="preserve"> статьи 4 Закона Хабаровского края от 28.07.2017 № 272 «Об отдельных вопросах реализации Федерального закона «О противодействии коррупции» в отношении граждан, претендующих на замещение муниципальной должности, и лиц, </w:t>
      </w:r>
      <w:r w:rsidRPr="008E2879">
        <w:rPr>
          <w:rFonts w:ascii="Times New Roman" w:hAnsi="Times New Roman" w:cs="Times New Roman"/>
          <w:sz w:val="28"/>
          <w:szCs w:val="28"/>
        </w:rPr>
        <w:lastRenderedPageBreak/>
        <w:t>замещающих муниципальные должности» (далее – информация</w:t>
      </w:r>
      <w:proofErr w:type="gramEnd"/>
      <w:r w:rsidRPr="008E2879">
        <w:rPr>
          <w:rFonts w:ascii="Times New Roman" w:hAnsi="Times New Roman" w:cs="Times New Roman"/>
          <w:sz w:val="28"/>
          <w:szCs w:val="28"/>
        </w:rPr>
        <w:t xml:space="preserve"> о недостоверных или неполных сведениях).</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2.3. </w:t>
      </w:r>
      <w:proofErr w:type="gramStart"/>
      <w:r w:rsidRPr="008E2879">
        <w:rPr>
          <w:rFonts w:ascii="Times New Roman" w:hAnsi="Times New Roman" w:cs="Times New Roman"/>
          <w:sz w:val="28"/>
          <w:szCs w:val="28"/>
        </w:rPr>
        <w:t>Совет депутатов принимает решение о применении одной из мер ответственности, предусмотренных частью 7.3-1 статьи 40 Федерального закона № 131-ФЗ на основании доклада Комиссии по оценке фактических обстоятельств, являющихся основанием для применения мер ответственности, предусмотренных частью 7.3-1 статьи 40 Федерального № 131-ФЗ (далее – Комиссия), созданной Советом депутатов.</w:t>
      </w:r>
      <w:proofErr w:type="gramEnd"/>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2.4. </w:t>
      </w:r>
      <w:proofErr w:type="gramStart"/>
      <w:r w:rsidRPr="008E2879">
        <w:rPr>
          <w:rFonts w:ascii="Times New Roman" w:hAnsi="Times New Roman" w:cs="Times New Roman"/>
          <w:sz w:val="28"/>
          <w:szCs w:val="28"/>
        </w:rPr>
        <w:t>При принятии решения</w:t>
      </w:r>
      <w:r w:rsidR="003D7B4B" w:rsidRPr="008E2879">
        <w:rPr>
          <w:rFonts w:ascii="Times New Roman" w:hAnsi="Times New Roman" w:cs="Times New Roman"/>
          <w:sz w:val="28"/>
          <w:szCs w:val="28"/>
        </w:rPr>
        <w:t xml:space="preserve"> </w:t>
      </w:r>
      <w:r w:rsidR="003D7B4B" w:rsidRPr="008E2879">
        <w:rPr>
          <w:rFonts w:ascii="Times New Roman" w:hAnsi="Times New Roman" w:cs="Times New Roman"/>
          <w:spacing w:val="-6"/>
          <w:sz w:val="28"/>
          <w:szCs w:val="28"/>
        </w:rPr>
        <w:t>о применении одной из мер ответственности Советом депут</w:t>
      </w:r>
      <w:r w:rsidR="003D7B4B" w:rsidRPr="008E2879">
        <w:rPr>
          <w:rFonts w:ascii="Times New Roman" w:hAnsi="Times New Roman" w:cs="Times New Roman"/>
          <w:spacing w:val="-6"/>
          <w:sz w:val="28"/>
          <w:szCs w:val="28"/>
        </w:rPr>
        <w:t>а</w:t>
      </w:r>
      <w:r w:rsidR="003D7B4B" w:rsidRPr="008E2879">
        <w:rPr>
          <w:rFonts w:ascii="Times New Roman" w:hAnsi="Times New Roman" w:cs="Times New Roman"/>
          <w:spacing w:val="-6"/>
          <w:sz w:val="28"/>
          <w:szCs w:val="28"/>
        </w:rPr>
        <w:t>тов</w:t>
      </w:r>
      <w:r w:rsidRPr="008E2879">
        <w:rPr>
          <w:rFonts w:ascii="Times New Roman" w:hAnsi="Times New Roman" w:cs="Times New Roman"/>
          <w:sz w:val="28"/>
          <w:szCs w:val="28"/>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roofErr w:type="gramEnd"/>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 Состав, порядок формирования и компетенция Комиссии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3.1. Состав Комиссии утверждается распоряжением председателя Совета депутатов в количестве 5 членов Комиссии.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3.2. В состав Комиссии входят:</w:t>
      </w:r>
    </w:p>
    <w:p w:rsidR="00795793" w:rsidRPr="008E2879" w:rsidRDefault="00795793" w:rsidP="00795793">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В состав Комиссии входят:</w:t>
      </w:r>
    </w:p>
    <w:p w:rsidR="00795793" w:rsidRPr="008E2879" w:rsidRDefault="00795793" w:rsidP="00795793">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председатель Совета депутатов;</w:t>
      </w:r>
    </w:p>
    <w:p w:rsidR="00795793" w:rsidRPr="008E2879" w:rsidRDefault="00795793" w:rsidP="00795793">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заместитель председателя Совета депутатов;</w:t>
      </w:r>
    </w:p>
    <w:p w:rsidR="00795793" w:rsidRPr="008E2879" w:rsidRDefault="00795793" w:rsidP="00795793">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председатель постоянной комиссии Совета депутатов по регламенту и правовым нормам;</w:t>
      </w:r>
    </w:p>
    <w:p w:rsidR="00795793" w:rsidRPr="008E2879" w:rsidRDefault="003D7B4B" w:rsidP="00795793">
      <w:pPr>
        <w:pStyle w:val="a3"/>
        <w:ind w:firstLine="709"/>
        <w:jc w:val="both"/>
        <w:rPr>
          <w:rFonts w:ascii="Times New Roman" w:hAnsi="Times New Roman" w:cs="Times New Roman"/>
          <w:sz w:val="28"/>
          <w:szCs w:val="28"/>
        </w:rPr>
      </w:pPr>
      <w:r w:rsidRPr="008E2879">
        <w:rPr>
          <w:rFonts w:ascii="Times New Roman" w:hAnsi="Times New Roman" w:cs="Times New Roman"/>
          <w:spacing w:val="-6"/>
          <w:sz w:val="28"/>
          <w:szCs w:val="28"/>
        </w:rPr>
        <w:t>председатель постоянной комиссии</w:t>
      </w:r>
      <w:r w:rsidR="00795793" w:rsidRPr="008E2879">
        <w:rPr>
          <w:rFonts w:ascii="Times New Roman" w:hAnsi="Times New Roman" w:cs="Times New Roman"/>
          <w:sz w:val="28"/>
          <w:szCs w:val="28"/>
        </w:rPr>
        <w:t xml:space="preserve"> Совета депутатов по </w:t>
      </w:r>
      <w:r w:rsidR="00795793" w:rsidRPr="008E2879">
        <w:rPr>
          <w:rFonts w:ascii="Times New Roman" w:hAnsi="Times New Roman" w:cs="Times New Roman"/>
          <w:sz w:val="28"/>
        </w:rPr>
        <w:t>бюджету, ф</w:t>
      </w:r>
      <w:r w:rsidR="00795793" w:rsidRPr="008E2879">
        <w:rPr>
          <w:rFonts w:ascii="Times New Roman" w:hAnsi="Times New Roman" w:cs="Times New Roman"/>
          <w:sz w:val="28"/>
        </w:rPr>
        <w:t>и</w:t>
      </w:r>
      <w:r w:rsidR="00795793" w:rsidRPr="008E2879">
        <w:rPr>
          <w:rFonts w:ascii="Times New Roman" w:hAnsi="Times New Roman" w:cs="Times New Roman"/>
          <w:sz w:val="28"/>
        </w:rPr>
        <w:t>нансам и налогам</w:t>
      </w:r>
      <w:r w:rsidR="00795793" w:rsidRPr="008E2879">
        <w:rPr>
          <w:rFonts w:ascii="Times New Roman" w:hAnsi="Times New Roman" w:cs="Times New Roman"/>
          <w:sz w:val="28"/>
          <w:szCs w:val="28"/>
        </w:rPr>
        <w:t>;</w:t>
      </w:r>
    </w:p>
    <w:p w:rsidR="00E81A74" w:rsidRPr="008E2879" w:rsidRDefault="00795793" w:rsidP="00795793">
      <w:pPr>
        <w:pStyle w:val="a3"/>
        <w:ind w:firstLine="709"/>
        <w:jc w:val="both"/>
        <w:rPr>
          <w:rFonts w:ascii="Times New Roman" w:hAnsi="Times New Roman" w:cs="Times New Roman"/>
          <w:sz w:val="28"/>
          <w:szCs w:val="28"/>
        </w:rPr>
      </w:pPr>
      <w:r w:rsidRPr="008E2879">
        <w:rPr>
          <w:rFonts w:ascii="Times New Roman" w:hAnsi="Times New Roman" w:cs="Times New Roman"/>
          <w:spacing w:val="-6"/>
          <w:sz w:val="28"/>
          <w:szCs w:val="28"/>
        </w:rPr>
        <w:t xml:space="preserve">член </w:t>
      </w:r>
      <w:r w:rsidRPr="008E2879">
        <w:rPr>
          <w:rFonts w:ascii="Times New Roman" w:hAnsi="Times New Roman" w:cs="Times New Roman"/>
          <w:sz w:val="28"/>
          <w:szCs w:val="28"/>
        </w:rPr>
        <w:t>комиссии по регламенту и правовым нормам.</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3.3. Председателем Комиссии является председатель Совета депутатов,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депутатов.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Секретарем Комиссии является один из членов Комиссии, определенный председателем Комиссии.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3.4. В случае рассмотрения Комиссией информации о недостоверных или неполных сведениях, поступившей в отношении депутата</w:t>
      </w:r>
      <w:r w:rsidR="003D7B4B" w:rsidRPr="008E2879">
        <w:rPr>
          <w:rFonts w:ascii="Times New Roman" w:hAnsi="Times New Roman" w:cs="Times New Roman"/>
          <w:sz w:val="28"/>
          <w:szCs w:val="28"/>
        </w:rPr>
        <w:t xml:space="preserve"> Совета депутатов</w:t>
      </w:r>
      <w:r w:rsidRPr="008E2879">
        <w:rPr>
          <w:rFonts w:ascii="Times New Roman" w:hAnsi="Times New Roman" w:cs="Times New Roman"/>
          <w:sz w:val="28"/>
          <w:szCs w:val="28"/>
        </w:rPr>
        <w:t xml:space="preserve">,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двух и более членов Комиссии, в состав включаются по решению председателя Совета </w:t>
      </w:r>
      <w:r w:rsidRPr="008E2879">
        <w:rPr>
          <w:rFonts w:ascii="Times New Roman" w:hAnsi="Times New Roman" w:cs="Times New Roman"/>
          <w:sz w:val="28"/>
          <w:szCs w:val="28"/>
        </w:rPr>
        <w:lastRenderedPageBreak/>
        <w:t>депутатов депутаты Совета депутатов, в отношении которых не поступило информации о недостоверных или неполных сведениях.</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3.5. При рассмотрении поступившей информации о недостоверных или неполных сведениях Комиссия:</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а) проводит беседу с депутатом, выборным должностным лицом местного самоуправления;</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б)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а) давать пояснения в письменной форме;</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6250DE" w:rsidRPr="008E2879" w:rsidRDefault="006250DE"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Решение Комиссии принимается путем голосования членов Комиссии, установленным регламентом Совета Депутатов.</w:t>
      </w:r>
    </w:p>
    <w:p w:rsidR="00ED708C" w:rsidRPr="008E2879" w:rsidRDefault="00795793" w:rsidP="00C676B7">
      <w:pPr>
        <w:pStyle w:val="a3"/>
        <w:ind w:firstLine="709"/>
        <w:jc w:val="both"/>
        <w:rPr>
          <w:rFonts w:ascii="Times New Roman" w:hAnsi="Times New Roman" w:cs="Times New Roman"/>
          <w:b/>
          <w:sz w:val="28"/>
          <w:szCs w:val="28"/>
        </w:rPr>
      </w:pPr>
      <w:r w:rsidRPr="008E2879">
        <w:rPr>
          <w:rStyle w:val="ad"/>
          <w:rFonts w:ascii="Times New Roman" w:hAnsi="Times New Roman"/>
          <w:b w:val="0"/>
          <w:color w:val="auto"/>
          <w:sz w:val="28"/>
          <w:szCs w:val="28"/>
          <w:u w:val="none"/>
        </w:rPr>
        <w:t>Решение комиссии принимается большинством голосов от числа пр</w:t>
      </w:r>
      <w:r w:rsidRPr="008E2879">
        <w:rPr>
          <w:rStyle w:val="ad"/>
          <w:rFonts w:ascii="Times New Roman" w:hAnsi="Times New Roman"/>
          <w:b w:val="0"/>
          <w:color w:val="auto"/>
          <w:sz w:val="28"/>
          <w:szCs w:val="28"/>
          <w:u w:val="none"/>
        </w:rPr>
        <w:t>и</w:t>
      </w:r>
      <w:r w:rsidRPr="008E2879">
        <w:rPr>
          <w:rStyle w:val="ad"/>
          <w:rFonts w:ascii="Times New Roman" w:hAnsi="Times New Roman"/>
          <w:b w:val="0"/>
          <w:color w:val="auto"/>
          <w:sz w:val="28"/>
          <w:szCs w:val="28"/>
          <w:u w:val="none"/>
        </w:rPr>
        <w:t>сутствующих на заседании комиссии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3.9. Комиссия на заседании </w:t>
      </w:r>
      <w:r w:rsidR="006250DE" w:rsidRPr="008E2879">
        <w:rPr>
          <w:rFonts w:ascii="Times New Roman" w:hAnsi="Times New Roman" w:cs="Times New Roman"/>
          <w:color w:val="000000"/>
          <w:spacing w:val="-6"/>
          <w:sz w:val="28"/>
          <w:szCs w:val="28"/>
        </w:rPr>
        <w:t>рассматривает</w:t>
      </w:r>
      <w:r w:rsidR="006250DE" w:rsidRPr="008E2879">
        <w:rPr>
          <w:rFonts w:ascii="Times New Roman" w:hAnsi="Times New Roman" w:cs="Times New Roman"/>
          <w:sz w:val="28"/>
          <w:szCs w:val="28"/>
        </w:rPr>
        <w:t xml:space="preserve"> </w:t>
      </w:r>
      <w:r w:rsidRPr="008E2879">
        <w:rPr>
          <w:rFonts w:ascii="Times New Roman" w:hAnsi="Times New Roman" w:cs="Times New Roman"/>
          <w:sz w:val="28"/>
          <w:szCs w:val="28"/>
        </w:rPr>
        <w:t xml:space="preserve">фактические обстоятельства, являющиеся основанием для применения мер ответственности, предусмотренных частью 7.3-1 статьи 40 Федерального № 131-ФЗ. Срок рассмотрения Комиссией информации о недостоверных или неполных сведениях не может превышать 20 дней со дня поступления в Совет депутатов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3-х дней со дня проведения заседания Комиссии. Доклад должен содержать мотивированное обоснование избрания в отношении депутата, выборного должностного лица </w:t>
      </w:r>
      <w:r w:rsidRPr="008E2879">
        <w:rPr>
          <w:rFonts w:ascii="Times New Roman" w:hAnsi="Times New Roman" w:cs="Times New Roman"/>
          <w:sz w:val="28"/>
          <w:szCs w:val="28"/>
        </w:rPr>
        <w:lastRenderedPageBreak/>
        <w:t>местного самоуправления меры ответственности, предусмотренной частью 7.3-1 статьи 40 Федерального закона № 131-ФЗ. Доклад в день подписания направляется в Совет депутатов.</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4. Принятие решения о применении к депутату, выборному должностному лицу местного самоуправления мер ответственности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4.1. Депутаты Совета депутатов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w:t>
      </w:r>
      <w:r w:rsidR="00795793" w:rsidRPr="008E2879">
        <w:rPr>
          <w:rFonts w:ascii="Times New Roman" w:hAnsi="Times New Roman" w:cs="Times New Roman"/>
          <w:sz w:val="28"/>
          <w:szCs w:val="28"/>
        </w:rPr>
        <w:t>срок, не превышающий</w:t>
      </w:r>
      <w:r w:rsidRPr="008E2879">
        <w:rPr>
          <w:rFonts w:ascii="Times New Roman" w:hAnsi="Times New Roman" w:cs="Times New Roman"/>
          <w:sz w:val="28"/>
          <w:szCs w:val="28"/>
        </w:rPr>
        <w:t xml:space="preserve"> 30 дней со дня поступления информации о недостоверных или неполных сведениях. </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4.2. Вопрос о принятии решения о применении мер</w:t>
      </w:r>
      <w:r w:rsidR="003D7B4B" w:rsidRPr="008E2879">
        <w:rPr>
          <w:rFonts w:ascii="Times New Roman" w:hAnsi="Times New Roman" w:cs="Times New Roman"/>
          <w:sz w:val="28"/>
          <w:szCs w:val="28"/>
        </w:rPr>
        <w:t>ы</w:t>
      </w:r>
      <w:r w:rsidRPr="008E2879">
        <w:rPr>
          <w:rFonts w:ascii="Times New Roman" w:hAnsi="Times New Roman" w:cs="Times New Roman"/>
          <w:sz w:val="28"/>
          <w:szCs w:val="28"/>
        </w:rPr>
        <w:t xml:space="preserve"> ответственности подлежит рассмотрению на открытом заседании Совета депутатов.</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4.3. Решение о применении мер</w:t>
      </w:r>
      <w:r w:rsidR="003D7B4B" w:rsidRPr="008E2879">
        <w:rPr>
          <w:rFonts w:ascii="Times New Roman" w:hAnsi="Times New Roman" w:cs="Times New Roman"/>
          <w:sz w:val="28"/>
          <w:szCs w:val="28"/>
        </w:rPr>
        <w:t>ы</w:t>
      </w:r>
      <w:r w:rsidRPr="008E2879">
        <w:rPr>
          <w:rFonts w:ascii="Times New Roman" w:hAnsi="Times New Roman" w:cs="Times New Roman"/>
          <w:sz w:val="28"/>
          <w:szCs w:val="28"/>
        </w:rPr>
        <w:t xml:space="preserve"> ответственности принимается отдельно в отношении каждого депутата путем голосования большинством голосов от установленной численности депутатов Совета депутатов.</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Депутат Совета депутатов, в отношении которого рассматривается вопрос о применении меры ответственности, участие в голосовании не принимает.</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Решение о применении мер</w:t>
      </w:r>
      <w:r w:rsidR="003D7B4B" w:rsidRPr="008E2879">
        <w:rPr>
          <w:rFonts w:ascii="Times New Roman" w:hAnsi="Times New Roman" w:cs="Times New Roman"/>
          <w:sz w:val="28"/>
          <w:szCs w:val="28"/>
        </w:rPr>
        <w:t>ы</w:t>
      </w:r>
      <w:r w:rsidRPr="008E2879">
        <w:rPr>
          <w:rFonts w:ascii="Times New Roman" w:hAnsi="Times New Roman" w:cs="Times New Roman"/>
          <w:sz w:val="28"/>
          <w:szCs w:val="28"/>
        </w:rPr>
        <w:t xml:space="preserve"> ответственности в отношении </w:t>
      </w:r>
      <w:r w:rsidR="003D7B4B" w:rsidRPr="008E2879">
        <w:rPr>
          <w:rFonts w:ascii="Times New Roman" w:hAnsi="Times New Roman" w:cs="Times New Roman"/>
          <w:spacing w:val="-6"/>
          <w:sz w:val="28"/>
          <w:szCs w:val="28"/>
        </w:rPr>
        <w:t>главы сельского поселения «Поселок Монгохто» Ванинского муниципального района Хабаровского края</w:t>
      </w:r>
      <w:r w:rsidRPr="008E2879">
        <w:rPr>
          <w:rFonts w:ascii="Times New Roman" w:hAnsi="Times New Roman" w:cs="Times New Roman"/>
          <w:sz w:val="28"/>
          <w:szCs w:val="28"/>
        </w:rPr>
        <w:t xml:space="preserve"> принимается путем голосования большинством голосов от установленной численности депутатов Совета депутатов.</w:t>
      </w:r>
    </w:p>
    <w:p w:rsidR="006250DE" w:rsidRPr="008E2879" w:rsidRDefault="006250DE" w:rsidP="00C676B7">
      <w:pPr>
        <w:pStyle w:val="a3"/>
        <w:ind w:firstLine="709"/>
        <w:jc w:val="both"/>
        <w:rPr>
          <w:rFonts w:ascii="Times New Roman" w:hAnsi="Times New Roman" w:cs="Times New Roman"/>
          <w:sz w:val="28"/>
          <w:szCs w:val="28"/>
        </w:rPr>
      </w:pPr>
      <w:r w:rsidRPr="008E2879">
        <w:rPr>
          <w:rFonts w:ascii="Times New Roman" w:hAnsi="Times New Roman" w:cs="Times New Roman"/>
          <w:spacing w:val="-6"/>
          <w:sz w:val="28"/>
          <w:szCs w:val="28"/>
        </w:rPr>
        <w:t>Решение о применении меры ответственности к депутату, выборному должностному лицу местного самоуправления принимается не позднее окончания срока, указанного в пункте 4.1 настоящего раздела.</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4.4. Решение о применении мер</w:t>
      </w:r>
      <w:r w:rsidR="00850D59" w:rsidRPr="008E2879">
        <w:rPr>
          <w:rFonts w:ascii="Times New Roman" w:hAnsi="Times New Roman" w:cs="Times New Roman"/>
          <w:sz w:val="28"/>
          <w:szCs w:val="28"/>
        </w:rPr>
        <w:t>ы</w:t>
      </w:r>
      <w:r w:rsidRPr="008E2879">
        <w:rPr>
          <w:rFonts w:ascii="Times New Roman" w:hAnsi="Times New Roman" w:cs="Times New Roman"/>
          <w:sz w:val="28"/>
          <w:szCs w:val="28"/>
        </w:rPr>
        <w:t xml:space="preserve">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а) фамилию, имя, отчество (последнее – при наличии);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б) должность;</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в) принятую меру ответственности с обоснованием применения избранной меры ответственности;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г) срок действия меры ответственности (при наличии).</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Решение о применении меры ответственности подписывается председателем Совета депутатов.</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5. Заключительные положения</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5.1. Копия решения о применении меры ответственности Советом депутатов в течение 5 рабочих дней со дня его принятия вручается лично </w:t>
      </w:r>
      <w:r w:rsidRPr="008E2879">
        <w:rPr>
          <w:rFonts w:ascii="Times New Roman" w:hAnsi="Times New Roman" w:cs="Times New Roman"/>
          <w:sz w:val="28"/>
          <w:szCs w:val="28"/>
        </w:rPr>
        <w:lastRenderedPageBreak/>
        <w:t>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E81A74"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5.2. Копия решения о применении меры ответственности Советом депутатов в течение 5 рабочих дней со дня его принятия направляется Губернатору Хабаровского края.</w:t>
      </w:r>
    </w:p>
    <w:p w:rsidR="00577FB8" w:rsidRPr="008E2879" w:rsidRDefault="00E81A74" w:rsidP="00C676B7">
      <w:pPr>
        <w:pStyle w:val="a3"/>
        <w:ind w:firstLine="709"/>
        <w:jc w:val="both"/>
        <w:rPr>
          <w:rFonts w:ascii="Times New Roman" w:hAnsi="Times New Roman" w:cs="Times New Roman"/>
          <w:sz w:val="28"/>
          <w:szCs w:val="28"/>
        </w:rPr>
      </w:pPr>
      <w:r w:rsidRPr="008E2879">
        <w:rPr>
          <w:rFonts w:ascii="Times New Roman" w:hAnsi="Times New Roman" w:cs="Times New Roman"/>
          <w:sz w:val="28"/>
          <w:szCs w:val="28"/>
        </w:rPr>
        <w:t xml:space="preserve">5.3. </w:t>
      </w:r>
      <w:r w:rsidR="008E2879" w:rsidRPr="008E2879">
        <w:rPr>
          <w:rFonts w:ascii="Times New Roman" w:hAnsi="Times New Roman" w:cs="Times New Roman"/>
          <w:spacing w:val="-6"/>
          <w:sz w:val="28"/>
          <w:szCs w:val="28"/>
        </w:rPr>
        <w:t>Решение о применении меры ответственности к депутату, выборному должностному лицу местного самоуправления подлежит обнародованию в порядке, установленном Уставом сельского поселения «Поселок Монгохто» Ванинского муниципального района Хабаровского края для обнародования мун</w:t>
      </w:r>
      <w:r w:rsidR="008E2879" w:rsidRPr="008E2879">
        <w:rPr>
          <w:rFonts w:ascii="Times New Roman" w:hAnsi="Times New Roman" w:cs="Times New Roman"/>
          <w:spacing w:val="-6"/>
          <w:sz w:val="28"/>
          <w:szCs w:val="28"/>
        </w:rPr>
        <w:t>и</w:t>
      </w:r>
      <w:r w:rsidR="008E2879" w:rsidRPr="008E2879">
        <w:rPr>
          <w:rFonts w:ascii="Times New Roman" w:hAnsi="Times New Roman" w:cs="Times New Roman"/>
          <w:spacing w:val="-6"/>
          <w:sz w:val="28"/>
          <w:szCs w:val="28"/>
        </w:rPr>
        <w:t>ципальных правовых актов.</w:t>
      </w:r>
    </w:p>
    <w:sectPr w:rsidR="00577FB8" w:rsidRPr="008E2879" w:rsidSect="00C676B7">
      <w:headerReference w:type="default" r:id="rId6"/>
      <w:pgSz w:w="11906" w:h="16838"/>
      <w:pgMar w:top="1134" w:right="567" w:bottom="1134" w:left="1985"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3BA" w:rsidRDefault="00C963BA" w:rsidP="00C676B7">
      <w:r>
        <w:separator/>
      </w:r>
    </w:p>
  </w:endnote>
  <w:endnote w:type="continuationSeparator" w:id="0">
    <w:p w:rsidR="00C963BA" w:rsidRDefault="00C963BA" w:rsidP="00C67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3BA" w:rsidRDefault="00C963BA" w:rsidP="00C676B7">
      <w:r>
        <w:separator/>
      </w:r>
    </w:p>
  </w:footnote>
  <w:footnote w:type="continuationSeparator" w:id="0">
    <w:p w:rsidR="00C963BA" w:rsidRDefault="00C963BA" w:rsidP="00C67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7938"/>
    </w:sdtPr>
    <w:sdtContent>
      <w:p w:rsidR="00C676B7" w:rsidRDefault="00EC721F">
        <w:pPr>
          <w:pStyle w:val="a5"/>
          <w:jc w:val="center"/>
        </w:pPr>
        <w:fldSimple w:instr=" PAGE   \* MERGEFORMAT ">
          <w:r w:rsidR="008E2879">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136"/>
    <w:rsid w:val="00103AF7"/>
    <w:rsid w:val="00186A37"/>
    <w:rsid w:val="00197AC6"/>
    <w:rsid w:val="00234AB7"/>
    <w:rsid w:val="0036121F"/>
    <w:rsid w:val="00363454"/>
    <w:rsid w:val="003D7B4B"/>
    <w:rsid w:val="00503493"/>
    <w:rsid w:val="00577FB8"/>
    <w:rsid w:val="005C14B6"/>
    <w:rsid w:val="006250DE"/>
    <w:rsid w:val="00632967"/>
    <w:rsid w:val="006B2343"/>
    <w:rsid w:val="00701491"/>
    <w:rsid w:val="007262C2"/>
    <w:rsid w:val="00777136"/>
    <w:rsid w:val="00795793"/>
    <w:rsid w:val="0082799C"/>
    <w:rsid w:val="00850D59"/>
    <w:rsid w:val="008E2879"/>
    <w:rsid w:val="0093108C"/>
    <w:rsid w:val="00A47C48"/>
    <w:rsid w:val="00A54159"/>
    <w:rsid w:val="00A921CE"/>
    <w:rsid w:val="00C676B7"/>
    <w:rsid w:val="00C963BA"/>
    <w:rsid w:val="00E81A74"/>
    <w:rsid w:val="00E93A7D"/>
    <w:rsid w:val="00EC721F"/>
    <w:rsid w:val="00ED708C"/>
    <w:rsid w:val="00F2094B"/>
    <w:rsid w:val="00FE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7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1A74"/>
    <w:pPr>
      <w:spacing w:after="0" w:line="240" w:lineRule="auto"/>
    </w:pPr>
  </w:style>
  <w:style w:type="paragraph" w:styleId="a5">
    <w:name w:val="header"/>
    <w:basedOn w:val="a"/>
    <w:link w:val="a6"/>
    <w:uiPriority w:val="99"/>
    <w:unhideWhenUsed/>
    <w:rsid w:val="00C676B7"/>
    <w:pPr>
      <w:tabs>
        <w:tab w:val="center" w:pos="4677"/>
        <w:tab w:val="right" w:pos="9355"/>
      </w:tabs>
    </w:pPr>
  </w:style>
  <w:style w:type="character" w:customStyle="1" w:styleId="a6">
    <w:name w:val="Верхний колонтитул Знак"/>
    <w:basedOn w:val="a0"/>
    <w:link w:val="a5"/>
    <w:uiPriority w:val="99"/>
    <w:rsid w:val="00C676B7"/>
    <w:rPr>
      <w:rFonts w:ascii="Times New Roman" w:eastAsia="Arial Unicode MS" w:hAnsi="Times New Roman" w:cs="Times New Roman"/>
      <w:sz w:val="24"/>
      <w:szCs w:val="24"/>
      <w:lang w:eastAsia="ru-RU"/>
    </w:rPr>
  </w:style>
  <w:style w:type="paragraph" w:styleId="a7">
    <w:name w:val="footer"/>
    <w:basedOn w:val="a"/>
    <w:link w:val="a8"/>
    <w:uiPriority w:val="99"/>
    <w:unhideWhenUsed/>
    <w:rsid w:val="00C676B7"/>
    <w:pPr>
      <w:tabs>
        <w:tab w:val="center" w:pos="4677"/>
        <w:tab w:val="right" w:pos="9355"/>
      </w:tabs>
    </w:pPr>
  </w:style>
  <w:style w:type="character" w:customStyle="1" w:styleId="a8">
    <w:name w:val="Нижний колонтитул Знак"/>
    <w:basedOn w:val="a0"/>
    <w:link w:val="a7"/>
    <w:uiPriority w:val="99"/>
    <w:rsid w:val="00C676B7"/>
    <w:rPr>
      <w:rFonts w:ascii="Times New Roman" w:eastAsia="Arial Unicode MS" w:hAnsi="Times New Roman" w:cs="Times New Roman"/>
      <w:sz w:val="24"/>
      <w:szCs w:val="24"/>
      <w:lang w:eastAsia="ru-RU"/>
    </w:rPr>
  </w:style>
  <w:style w:type="paragraph" w:styleId="a9">
    <w:name w:val="Balloon Text"/>
    <w:basedOn w:val="a"/>
    <w:link w:val="aa"/>
    <w:uiPriority w:val="99"/>
    <w:semiHidden/>
    <w:unhideWhenUsed/>
    <w:rsid w:val="00103AF7"/>
    <w:rPr>
      <w:rFonts w:ascii="Tahoma" w:hAnsi="Tahoma" w:cs="Tahoma"/>
      <w:sz w:val="16"/>
      <w:szCs w:val="16"/>
    </w:rPr>
  </w:style>
  <w:style w:type="character" w:customStyle="1" w:styleId="aa">
    <w:name w:val="Текст выноски Знак"/>
    <w:basedOn w:val="a0"/>
    <w:link w:val="a9"/>
    <w:uiPriority w:val="99"/>
    <w:semiHidden/>
    <w:rsid w:val="00103AF7"/>
    <w:rPr>
      <w:rFonts w:ascii="Tahoma" w:eastAsia="Arial Unicode MS" w:hAnsi="Tahoma" w:cs="Tahoma"/>
      <w:sz w:val="16"/>
      <w:szCs w:val="16"/>
      <w:lang w:eastAsia="ru-RU"/>
    </w:rPr>
  </w:style>
  <w:style w:type="paragraph" w:styleId="ab">
    <w:name w:val="Title"/>
    <w:basedOn w:val="a"/>
    <w:next w:val="a"/>
    <w:link w:val="ac"/>
    <w:qFormat/>
    <w:rsid w:val="00795793"/>
    <w:pPr>
      <w:pBdr>
        <w:top w:val="none" w:sz="0" w:space="0" w:color="auto"/>
        <w:left w:val="none" w:sz="0" w:space="0" w:color="auto"/>
        <w:bottom w:val="single" w:sz="8" w:space="4" w:color="5B9BD5" w:themeColor="accent1"/>
        <w:right w:val="none" w:sz="0" w:space="0" w:color="auto"/>
        <w:bar w:val="none" w:sz="0" w:color="auto"/>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rsid w:val="00795793"/>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4">
    <w:name w:val="Без интервала Знак"/>
    <w:link w:val="a3"/>
    <w:uiPriority w:val="1"/>
    <w:rsid w:val="00795793"/>
  </w:style>
  <w:style w:type="character" w:customStyle="1" w:styleId="ad">
    <w:name w:val="Гипертекстовая ссылка"/>
    <w:basedOn w:val="a0"/>
    <w:uiPriority w:val="99"/>
    <w:rsid w:val="00795793"/>
    <w:rPr>
      <w:rFonts w:cs="Times New Roman"/>
      <w:b/>
      <w:color w:val="008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2020-07-10T00:58:00Z</dcterms:created>
  <dcterms:modified xsi:type="dcterms:W3CDTF">2024-05-23T04:57:00Z</dcterms:modified>
</cp:coreProperties>
</file>